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817" w:rsidRDefault="00ED0817"/>
    <w:p w:rsidR="00970BA8" w:rsidRDefault="00970BA8" w:rsidP="002A6E8E">
      <w:pPr>
        <w:jc w:val="both"/>
        <w:rPr>
          <w:rFonts w:ascii="Verdana" w:hAnsi="Verdana"/>
          <w:szCs w:val="24"/>
        </w:rPr>
      </w:pPr>
    </w:p>
    <w:p w:rsidR="009402EA" w:rsidRPr="00F95C52" w:rsidRDefault="009402EA" w:rsidP="009402EA">
      <w:pPr>
        <w:pStyle w:val="Padro"/>
        <w:jc w:val="center"/>
        <w:rPr>
          <w:b/>
          <w:bCs/>
          <w:sz w:val="20"/>
          <w:szCs w:val="20"/>
        </w:rPr>
      </w:pPr>
    </w:p>
    <w:p w:rsidR="009402EA" w:rsidRPr="00F95C52" w:rsidRDefault="009402EA" w:rsidP="009402EA">
      <w:pPr>
        <w:pStyle w:val="Padro"/>
        <w:jc w:val="center"/>
        <w:rPr>
          <w:sz w:val="28"/>
          <w:szCs w:val="28"/>
        </w:rPr>
      </w:pPr>
      <w:r w:rsidRPr="00F95C52">
        <w:rPr>
          <w:b/>
          <w:bCs/>
          <w:sz w:val="28"/>
          <w:szCs w:val="28"/>
        </w:rPr>
        <w:t xml:space="preserve">ATA DE </w:t>
      </w:r>
      <w:r w:rsidR="00087144">
        <w:rPr>
          <w:b/>
          <w:bCs/>
          <w:sz w:val="28"/>
          <w:szCs w:val="28"/>
        </w:rPr>
        <w:t>PROCESSO</w:t>
      </w:r>
      <w:r w:rsidRPr="00F95C52">
        <w:rPr>
          <w:b/>
          <w:bCs/>
          <w:sz w:val="28"/>
          <w:szCs w:val="28"/>
        </w:rPr>
        <w:t xml:space="preserve"> LICITATÓRIA</w:t>
      </w:r>
      <w:r w:rsidR="00087144">
        <w:rPr>
          <w:b/>
          <w:bCs/>
          <w:sz w:val="28"/>
          <w:szCs w:val="28"/>
        </w:rPr>
        <w:t xml:space="preserve"> TOMADA DE PREÇOS DE Nº 01/2017</w:t>
      </w:r>
    </w:p>
    <w:p w:rsidR="009402EA" w:rsidRDefault="009402EA" w:rsidP="009402EA">
      <w:pPr>
        <w:pStyle w:val="Padro"/>
        <w:jc w:val="center"/>
        <w:rPr>
          <w:b/>
          <w:bCs/>
          <w:sz w:val="24"/>
          <w:szCs w:val="24"/>
        </w:rPr>
      </w:pPr>
      <w:r w:rsidRPr="00F95C52">
        <w:rPr>
          <w:b/>
          <w:bCs/>
          <w:sz w:val="24"/>
          <w:szCs w:val="24"/>
        </w:rPr>
        <w:t>TOMADA DE PREÇOS Nº 01/201</w:t>
      </w:r>
      <w:r w:rsidR="00763443">
        <w:rPr>
          <w:b/>
          <w:bCs/>
          <w:sz w:val="24"/>
          <w:szCs w:val="24"/>
        </w:rPr>
        <w:t>7</w:t>
      </w:r>
      <w:r w:rsidR="00FA58C2">
        <w:rPr>
          <w:b/>
          <w:bCs/>
          <w:sz w:val="24"/>
          <w:szCs w:val="24"/>
        </w:rPr>
        <w:t xml:space="preserve"> REEDITADA</w:t>
      </w:r>
    </w:p>
    <w:p w:rsidR="00FC6CE9" w:rsidRPr="00F95C52" w:rsidRDefault="001621B4" w:rsidP="00C14555">
      <w:pPr>
        <w:pStyle w:val="Padr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ATA DE HABILITAÇÃO DA TOMADA DE PREÇOS 01/2017</w:t>
      </w:r>
    </w:p>
    <w:p w:rsidR="00FC6CE9" w:rsidRPr="006E5C93" w:rsidRDefault="009402EA" w:rsidP="00C14555">
      <w:pPr>
        <w:pStyle w:val="Padro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E5C93">
        <w:rPr>
          <w:rFonts w:ascii="Arial" w:hAnsi="Arial" w:cs="Arial"/>
          <w:sz w:val="24"/>
          <w:szCs w:val="24"/>
        </w:rPr>
        <w:t>Aos</w:t>
      </w:r>
      <w:r w:rsidR="001621B4">
        <w:rPr>
          <w:rFonts w:ascii="Arial" w:hAnsi="Arial" w:cs="Arial"/>
          <w:sz w:val="24"/>
          <w:szCs w:val="24"/>
        </w:rPr>
        <w:t xml:space="preserve"> dezoito</w:t>
      </w:r>
      <w:r w:rsidR="00196FFE" w:rsidRPr="006E5C93">
        <w:rPr>
          <w:rFonts w:ascii="Arial" w:hAnsi="Arial" w:cs="Arial"/>
          <w:sz w:val="24"/>
          <w:szCs w:val="24"/>
        </w:rPr>
        <w:t xml:space="preserve"> </w:t>
      </w:r>
      <w:r w:rsidRPr="006E5C93">
        <w:rPr>
          <w:rFonts w:ascii="Arial" w:hAnsi="Arial" w:cs="Arial"/>
          <w:sz w:val="24"/>
          <w:szCs w:val="24"/>
        </w:rPr>
        <w:t xml:space="preserve">dias do mês de </w:t>
      </w:r>
      <w:r w:rsidR="001621B4">
        <w:rPr>
          <w:rFonts w:ascii="Arial" w:hAnsi="Arial" w:cs="Arial"/>
          <w:sz w:val="24"/>
          <w:szCs w:val="24"/>
        </w:rPr>
        <w:t>Dezembro</w:t>
      </w:r>
      <w:r w:rsidR="00724F03" w:rsidRPr="006E5C93">
        <w:rPr>
          <w:rFonts w:ascii="Arial" w:hAnsi="Arial" w:cs="Arial"/>
          <w:sz w:val="24"/>
          <w:szCs w:val="24"/>
        </w:rPr>
        <w:t xml:space="preserve"> do ano de dois mil e dezessete</w:t>
      </w:r>
      <w:r w:rsidR="00196FFE" w:rsidRPr="006E5C93">
        <w:rPr>
          <w:rFonts w:ascii="Arial" w:hAnsi="Arial" w:cs="Arial"/>
          <w:sz w:val="24"/>
          <w:szCs w:val="24"/>
        </w:rPr>
        <w:t xml:space="preserve"> (</w:t>
      </w:r>
      <w:r w:rsidR="001621B4">
        <w:rPr>
          <w:rFonts w:ascii="Arial" w:hAnsi="Arial" w:cs="Arial"/>
          <w:sz w:val="24"/>
          <w:szCs w:val="24"/>
        </w:rPr>
        <w:t>18/12</w:t>
      </w:r>
      <w:r w:rsidR="00724F03" w:rsidRPr="006E5C93">
        <w:rPr>
          <w:rFonts w:ascii="Arial" w:hAnsi="Arial" w:cs="Arial"/>
          <w:sz w:val="24"/>
          <w:szCs w:val="24"/>
        </w:rPr>
        <w:t>/2017</w:t>
      </w:r>
      <w:r w:rsidR="00196FFE" w:rsidRPr="006E5C93">
        <w:rPr>
          <w:rFonts w:ascii="Arial" w:hAnsi="Arial" w:cs="Arial"/>
          <w:sz w:val="24"/>
          <w:szCs w:val="24"/>
        </w:rPr>
        <w:t>)</w:t>
      </w:r>
      <w:r w:rsidRPr="006E5C93">
        <w:rPr>
          <w:rFonts w:ascii="Arial" w:hAnsi="Arial" w:cs="Arial"/>
          <w:sz w:val="24"/>
          <w:szCs w:val="24"/>
        </w:rPr>
        <w:t xml:space="preserve">, as </w:t>
      </w:r>
      <w:r w:rsidR="00196FFE" w:rsidRPr="006E5C93">
        <w:rPr>
          <w:rFonts w:ascii="Arial" w:hAnsi="Arial" w:cs="Arial"/>
          <w:sz w:val="24"/>
          <w:szCs w:val="24"/>
        </w:rPr>
        <w:t>dez</w:t>
      </w:r>
      <w:r w:rsidRPr="006E5C93">
        <w:rPr>
          <w:rFonts w:ascii="Arial" w:hAnsi="Arial" w:cs="Arial"/>
          <w:sz w:val="24"/>
          <w:szCs w:val="24"/>
        </w:rPr>
        <w:t xml:space="preserve"> horas, na sede da Câmara Municipal de Cachoeiro de Itapemirim-</w:t>
      </w:r>
      <w:r w:rsidR="00C14555" w:rsidRPr="006E5C93">
        <w:rPr>
          <w:rFonts w:ascii="Arial" w:hAnsi="Arial" w:cs="Arial"/>
          <w:sz w:val="24"/>
          <w:szCs w:val="24"/>
        </w:rPr>
        <w:t>ES,</w:t>
      </w:r>
      <w:r w:rsidRPr="006E5C93">
        <w:rPr>
          <w:rFonts w:ascii="Arial" w:hAnsi="Arial" w:cs="Arial"/>
          <w:sz w:val="24"/>
          <w:szCs w:val="24"/>
        </w:rPr>
        <w:t xml:space="preserve"> situada à </w:t>
      </w:r>
      <w:r w:rsidR="00196FFE" w:rsidRPr="006E5C93">
        <w:rPr>
          <w:rFonts w:ascii="Arial" w:hAnsi="Arial" w:cs="Arial"/>
          <w:sz w:val="24"/>
          <w:szCs w:val="24"/>
        </w:rPr>
        <w:t xml:space="preserve">Pça Jerônimo </w:t>
      </w:r>
      <w:r w:rsidR="00C14555" w:rsidRPr="006E5C93">
        <w:rPr>
          <w:rFonts w:ascii="Arial" w:hAnsi="Arial" w:cs="Arial"/>
          <w:sz w:val="24"/>
          <w:szCs w:val="24"/>
        </w:rPr>
        <w:t>Monteiro,</w:t>
      </w:r>
      <w:r w:rsidR="00196FFE" w:rsidRPr="006E5C93">
        <w:rPr>
          <w:rFonts w:ascii="Arial" w:hAnsi="Arial" w:cs="Arial"/>
          <w:sz w:val="24"/>
          <w:szCs w:val="24"/>
        </w:rPr>
        <w:t xml:space="preserve"> 70</w:t>
      </w:r>
      <w:r w:rsidRPr="006E5C93">
        <w:rPr>
          <w:rFonts w:ascii="Arial" w:hAnsi="Arial" w:cs="Arial"/>
          <w:sz w:val="24"/>
          <w:szCs w:val="24"/>
        </w:rPr>
        <w:t>, centro, Cachoeiro de Itapemirim-ES, reuniu-se a comissão Permanente de Licitação pertinente à Tomada de Preços Pública nº</w:t>
      </w:r>
      <w:r w:rsidR="00F95C52" w:rsidRPr="006E5C93">
        <w:rPr>
          <w:rFonts w:ascii="Arial" w:hAnsi="Arial" w:cs="Arial"/>
          <w:sz w:val="24"/>
          <w:szCs w:val="24"/>
        </w:rPr>
        <w:t xml:space="preserve"> </w:t>
      </w:r>
      <w:r w:rsidRPr="006E5C93">
        <w:rPr>
          <w:rFonts w:ascii="Arial" w:hAnsi="Arial" w:cs="Arial"/>
          <w:sz w:val="24"/>
          <w:szCs w:val="24"/>
        </w:rPr>
        <w:t>001/201</w:t>
      </w:r>
      <w:r w:rsidR="00724F03" w:rsidRPr="006E5C93">
        <w:rPr>
          <w:rFonts w:ascii="Arial" w:hAnsi="Arial" w:cs="Arial"/>
          <w:sz w:val="24"/>
          <w:szCs w:val="24"/>
        </w:rPr>
        <w:t>7</w:t>
      </w:r>
      <w:r w:rsidR="00FA58C2" w:rsidRPr="006E5C93">
        <w:rPr>
          <w:rFonts w:ascii="Arial" w:hAnsi="Arial" w:cs="Arial"/>
          <w:sz w:val="24"/>
          <w:szCs w:val="24"/>
        </w:rPr>
        <w:t xml:space="preserve"> REEDITADA</w:t>
      </w:r>
      <w:r w:rsidRPr="006E5C93">
        <w:rPr>
          <w:rFonts w:ascii="Arial" w:hAnsi="Arial" w:cs="Arial"/>
          <w:sz w:val="24"/>
          <w:szCs w:val="24"/>
        </w:rPr>
        <w:t xml:space="preserve">, designada pela portaria nº </w:t>
      </w:r>
      <w:r w:rsidR="00724F03" w:rsidRPr="006E5C93">
        <w:rPr>
          <w:rFonts w:ascii="Arial" w:hAnsi="Arial" w:cs="Arial"/>
          <w:sz w:val="24"/>
          <w:szCs w:val="24"/>
        </w:rPr>
        <w:t>319/</w:t>
      </w:r>
      <w:r w:rsidR="00C14555" w:rsidRPr="006E5C93">
        <w:rPr>
          <w:rFonts w:ascii="Arial" w:hAnsi="Arial" w:cs="Arial"/>
          <w:sz w:val="24"/>
          <w:szCs w:val="24"/>
        </w:rPr>
        <w:t>2017,</w:t>
      </w:r>
      <w:r w:rsidR="00FC6CE9" w:rsidRPr="006E5C93">
        <w:rPr>
          <w:rFonts w:ascii="Arial" w:hAnsi="Arial" w:cs="Arial"/>
          <w:sz w:val="24"/>
          <w:szCs w:val="24"/>
        </w:rPr>
        <w:t xml:space="preserve"> o representante da licitante, para proceder a abertura do invólucro com </w:t>
      </w:r>
      <w:r w:rsidR="001621B4">
        <w:rPr>
          <w:rFonts w:ascii="Arial" w:hAnsi="Arial" w:cs="Arial"/>
          <w:sz w:val="24"/>
          <w:szCs w:val="24"/>
        </w:rPr>
        <w:t>os documentos de habilitação. Após análise do conteúdo, verificou se que a licitante atende todos os requisitos do edital referente à habilitação. Declarou se assim, habilitado o licitante</w:t>
      </w:r>
      <w:r w:rsidR="00C14555" w:rsidRPr="00C14555">
        <w:rPr>
          <w:b/>
          <w:sz w:val="24"/>
          <w:szCs w:val="24"/>
        </w:rPr>
        <w:t xml:space="preserve"> </w:t>
      </w:r>
      <w:r w:rsidR="00C14555" w:rsidRPr="008100B8">
        <w:rPr>
          <w:b/>
          <w:sz w:val="24"/>
          <w:szCs w:val="24"/>
        </w:rPr>
        <w:t xml:space="preserve">LFERNANDES COMUNICAÇÃO E MARKETING LTDA – </w:t>
      </w:r>
      <w:proofErr w:type="gramStart"/>
      <w:r w:rsidR="00C14555" w:rsidRPr="008100B8">
        <w:rPr>
          <w:b/>
          <w:sz w:val="24"/>
          <w:szCs w:val="24"/>
        </w:rPr>
        <w:t xml:space="preserve">EPP </w:t>
      </w:r>
      <w:r w:rsidR="001621B4">
        <w:rPr>
          <w:rFonts w:ascii="Arial" w:hAnsi="Arial" w:cs="Arial"/>
          <w:sz w:val="24"/>
          <w:szCs w:val="24"/>
        </w:rPr>
        <w:t>.</w:t>
      </w:r>
      <w:proofErr w:type="gramEnd"/>
      <w:r w:rsidR="001621B4">
        <w:rPr>
          <w:rFonts w:ascii="Arial" w:hAnsi="Arial" w:cs="Arial"/>
          <w:sz w:val="24"/>
          <w:szCs w:val="24"/>
        </w:rPr>
        <w:t xml:space="preserve"> Em ato continuo, o processo será encaminhado </w:t>
      </w:r>
      <w:r w:rsidR="00C14555">
        <w:rPr>
          <w:rFonts w:ascii="Arial" w:hAnsi="Arial" w:cs="Arial"/>
          <w:sz w:val="24"/>
          <w:szCs w:val="24"/>
        </w:rPr>
        <w:t>à</w:t>
      </w:r>
      <w:r w:rsidR="001621B4">
        <w:rPr>
          <w:rFonts w:ascii="Arial" w:hAnsi="Arial" w:cs="Arial"/>
          <w:sz w:val="24"/>
          <w:szCs w:val="24"/>
        </w:rPr>
        <w:t xml:space="preserve"> Presidência para adjudicação do objeto e homologação do certame. E, nada mais havendo a constar lavrou se a presente</w:t>
      </w:r>
      <w:r w:rsidR="00041757">
        <w:rPr>
          <w:rFonts w:ascii="Arial" w:hAnsi="Arial" w:cs="Arial"/>
          <w:sz w:val="24"/>
          <w:szCs w:val="24"/>
        </w:rPr>
        <w:t xml:space="preserve"> ata, que, depois de lida e aprovada, vai assinada pelo Presidente e demais membros da Comissão Permanente de Licitação e a </w:t>
      </w:r>
      <w:r w:rsidR="00C14555">
        <w:rPr>
          <w:rFonts w:ascii="Arial" w:hAnsi="Arial" w:cs="Arial"/>
          <w:sz w:val="24"/>
          <w:szCs w:val="24"/>
        </w:rPr>
        <w:t>Pregoeira</w:t>
      </w:r>
      <w:r w:rsidR="00041757">
        <w:rPr>
          <w:rFonts w:ascii="Arial" w:hAnsi="Arial" w:cs="Arial"/>
          <w:sz w:val="24"/>
          <w:szCs w:val="24"/>
        </w:rPr>
        <w:t>.</w:t>
      </w:r>
    </w:p>
    <w:p w:rsidR="009402EA" w:rsidRPr="00F95C52" w:rsidRDefault="00724F03" w:rsidP="00C14555">
      <w:pPr>
        <w:pStyle w:val="Padro"/>
        <w:spacing w:line="360" w:lineRule="auto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402EA" w:rsidRPr="00F95C52" w:rsidRDefault="009402EA" w:rsidP="009402EA">
      <w:pPr>
        <w:pStyle w:val="Padro"/>
        <w:spacing w:line="360" w:lineRule="auto"/>
        <w:ind w:firstLine="1134"/>
        <w:jc w:val="both"/>
        <w:rPr>
          <w:sz w:val="24"/>
          <w:szCs w:val="24"/>
        </w:rPr>
      </w:pPr>
    </w:p>
    <w:p w:rsidR="006E5C93" w:rsidRPr="00F95C52" w:rsidRDefault="006E5C93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________________________________________________</w:t>
      </w:r>
    </w:p>
    <w:p w:rsidR="009402EA" w:rsidRPr="00F95C52" w:rsidRDefault="00196FFE" w:rsidP="009402EA">
      <w:pPr>
        <w:pStyle w:val="Padro"/>
        <w:spacing w:line="100" w:lineRule="atLeast"/>
        <w:jc w:val="center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MATEUS REBONATO SANTOS</w:t>
      </w:r>
    </w:p>
    <w:p w:rsidR="009402EA" w:rsidRDefault="009402EA" w:rsidP="009402EA">
      <w:pPr>
        <w:pStyle w:val="Padro"/>
        <w:spacing w:line="100" w:lineRule="atLeast"/>
        <w:jc w:val="center"/>
        <w:rPr>
          <w:rFonts w:ascii="Arial" w:hAnsi="Arial" w:cs="Arial"/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 xml:space="preserve"> (Presidente)</w:t>
      </w:r>
    </w:p>
    <w:p w:rsidR="00C14555" w:rsidRDefault="00C14555" w:rsidP="009402EA">
      <w:pPr>
        <w:pStyle w:val="Padro"/>
        <w:spacing w:line="100" w:lineRule="atLeast"/>
        <w:jc w:val="center"/>
        <w:rPr>
          <w:rFonts w:ascii="Arial" w:hAnsi="Arial" w:cs="Arial"/>
          <w:sz w:val="24"/>
          <w:szCs w:val="24"/>
        </w:rPr>
      </w:pPr>
    </w:p>
    <w:p w:rsidR="00C14555" w:rsidRDefault="00C14555" w:rsidP="009402EA">
      <w:pPr>
        <w:pStyle w:val="Padro"/>
        <w:spacing w:line="100" w:lineRule="atLeast"/>
        <w:jc w:val="center"/>
        <w:rPr>
          <w:rFonts w:ascii="Arial" w:hAnsi="Arial" w:cs="Arial"/>
          <w:sz w:val="24"/>
          <w:szCs w:val="24"/>
        </w:rPr>
      </w:pPr>
    </w:p>
    <w:p w:rsidR="00C14555" w:rsidRDefault="00C14555" w:rsidP="009402EA">
      <w:pPr>
        <w:pStyle w:val="Padro"/>
        <w:spacing w:line="100" w:lineRule="atLeast"/>
        <w:jc w:val="center"/>
        <w:rPr>
          <w:rFonts w:ascii="Arial" w:hAnsi="Arial" w:cs="Arial"/>
          <w:sz w:val="24"/>
          <w:szCs w:val="24"/>
        </w:rPr>
      </w:pPr>
    </w:p>
    <w:p w:rsidR="00C14555" w:rsidRPr="00F95C52" w:rsidRDefault="00C14555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9402EA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C402A5" w:rsidRDefault="00C402A5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_________________________________________________</w:t>
      </w: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ROSA DE LIMA CONSOLI HEMERLY</w:t>
      </w: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(Pregoeira)</w:t>
      </w:r>
    </w:p>
    <w:p w:rsidR="009402EA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_____________________________________________________</w:t>
      </w:r>
    </w:p>
    <w:p w:rsidR="009402EA" w:rsidRPr="00F95C52" w:rsidRDefault="00196FFE" w:rsidP="009402EA">
      <w:pPr>
        <w:pStyle w:val="Padro"/>
        <w:spacing w:line="100" w:lineRule="atLeast"/>
        <w:jc w:val="center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IRENE POZI MACHADO</w:t>
      </w:r>
    </w:p>
    <w:p w:rsidR="009402EA" w:rsidRDefault="009402EA" w:rsidP="009402EA">
      <w:pPr>
        <w:pStyle w:val="Padro"/>
        <w:spacing w:line="100" w:lineRule="atLeast"/>
        <w:jc w:val="center"/>
        <w:rPr>
          <w:rFonts w:ascii="Arial" w:hAnsi="Arial" w:cs="Arial"/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(Apoio)</w:t>
      </w:r>
    </w:p>
    <w:p w:rsidR="00296B55" w:rsidRDefault="00296B55" w:rsidP="009402EA">
      <w:pPr>
        <w:pStyle w:val="Padro"/>
        <w:spacing w:line="100" w:lineRule="atLeast"/>
        <w:jc w:val="center"/>
        <w:rPr>
          <w:rFonts w:ascii="Arial" w:hAnsi="Arial" w:cs="Arial"/>
          <w:sz w:val="24"/>
          <w:szCs w:val="24"/>
        </w:rPr>
      </w:pPr>
    </w:p>
    <w:p w:rsidR="00296B55" w:rsidRDefault="00296B55" w:rsidP="009402EA">
      <w:pPr>
        <w:pStyle w:val="Padro"/>
        <w:spacing w:line="100" w:lineRule="atLeast"/>
        <w:jc w:val="center"/>
        <w:rPr>
          <w:rFonts w:ascii="Arial" w:hAnsi="Arial" w:cs="Arial"/>
          <w:sz w:val="24"/>
          <w:szCs w:val="24"/>
        </w:rPr>
      </w:pPr>
    </w:p>
    <w:p w:rsidR="006C42C8" w:rsidRDefault="006C42C8" w:rsidP="009402EA">
      <w:pPr>
        <w:pStyle w:val="Padro"/>
        <w:spacing w:line="100" w:lineRule="atLeast"/>
        <w:jc w:val="center"/>
        <w:rPr>
          <w:rFonts w:ascii="Arial" w:hAnsi="Arial" w:cs="Arial"/>
          <w:sz w:val="24"/>
          <w:szCs w:val="24"/>
        </w:rPr>
      </w:pPr>
    </w:p>
    <w:p w:rsidR="00296B55" w:rsidRPr="00F95C52" w:rsidRDefault="00296B55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___________________________________________</w:t>
      </w:r>
    </w:p>
    <w:p w:rsidR="009402EA" w:rsidRPr="00F95C52" w:rsidRDefault="00C402A5" w:rsidP="009402EA">
      <w:pPr>
        <w:pStyle w:val="Padro"/>
        <w:spacing w:line="100" w:lineRule="atLeast"/>
        <w:jc w:val="center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JOÃO ORIDES MARQUES MARTINS</w:t>
      </w: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(Apoio)</w:t>
      </w:r>
    </w:p>
    <w:p w:rsidR="009402EA" w:rsidRPr="00F95C52" w:rsidRDefault="009402EA" w:rsidP="009402EA">
      <w:pPr>
        <w:pStyle w:val="Padro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______________________________________</w:t>
      </w:r>
    </w:p>
    <w:p w:rsidR="009402EA" w:rsidRPr="00F95C52" w:rsidRDefault="00C402A5" w:rsidP="009402EA">
      <w:pPr>
        <w:pStyle w:val="Padro"/>
        <w:spacing w:line="100" w:lineRule="atLeast"/>
        <w:jc w:val="center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REGINALDO TADDEI FIÓRIO</w:t>
      </w: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(Apoio)</w:t>
      </w:r>
    </w:p>
    <w:p w:rsidR="009402EA" w:rsidRPr="00F95C52" w:rsidRDefault="009402EA" w:rsidP="009402EA">
      <w:pPr>
        <w:pStyle w:val="Padro"/>
        <w:rPr>
          <w:sz w:val="24"/>
          <w:szCs w:val="24"/>
        </w:rPr>
      </w:pPr>
    </w:p>
    <w:p w:rsidR="009402EA" w:rsidRPr="00F95C52" w:rsidRDefault="009402EA" w:rsidP="009402EA">
      <w:pPr>
        <w:pStyle w:val="Padro"/>
        <w:spacing w:line="100" w:lineRule="atLeast"/>
        <w:jc w:val="center"/>
        <w:rPr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_________________________________________</w:t>
      </w:r>
    </w:p>
    <w:p w:rsidR="009402EA" w:rsidRPr="00F95C52" w:rsidRDefault="00696D35" w:rsidP="009402EA">
      <w:pPr>
        <w:pStyle w:val="Padro"/>
        <w:spacing w:line="100" w:lineRule="atLeast"/>
        <w:jc w:val="center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TAMARA MOURETH ROSA</w:t>
      </w:r>
    </w:p>
    <w:p w:rsidR="009402EA" w:rsidRDefault="009402EA" w:rsidP="009402EA">
      <w:pPr>
        <w:pStyle w:val="Padro"/>
        <w:spacing w:line="100" w:lineRule="atLeast"/>
        <w:jc w:val="center"/>
        <w:rPr>
          <w:rFonts w:ascii="Arial" w:hAnsi="Arial" w:cs="Arial"/>
          <w:sz w:val="24"/>
          <w:szCs w:val="24"/>
        </w:rPr>
      </w:pPr>
      <w:r w:rsidRPr="00F95C52">
        <w:rPr>
          <w:rFonts w:ascii="Arial" w:hAnsi="Arial" w:cs="Arial"/>
          <w:sz w:val="24"/>
          <w:szCs w:val="24"/>
        </w:rPr>
        <w:t>(Apoio)</w:t>
      </w:r>
    </w:p>
    <w:p w:rsidR="008100B8" w:rsidRDefault="008100B8" w:rsidP="009402EA">
      <w:pPr>
        <w:pStyle w:val="Padro"/>
        <w:spacing w:line="100" w:lineRule="atLeast"/>
        <w:jc w:val="center"/>
        <w:rPr>
          <w:rFonts w:ascii="Arial" w:hAnsi="Arial" w:cs="Arial"/>
          <w:sz w:val="24"/>
          <w:szCs w:val="24"/>
        </w:rPr>
      </w:pPr>
    </w:p>
    <w:p w:rsidR="008100B8" w:rsidRDefault="008100B8" w:rsidP="009402EA">
      <w:pPr>
        <w:pStyle w:val="Padro"/>
        <w:spacing w:line="100" w:lineRule="atLeast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8100B8" w:rsidSect="00410496">
      <w:headerReference w:type="default" r:id="rId8"/>
      <w:footerReference w:type="default" r:id="rId9"/>
      <w:pgSz w:w="11906" w:h="16838" w:code="9"/>
      <w:pgMar w:top="567" w:right="567" w:bottom="567" w:left="56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6F8" w:rsidRDefault="009E76F8" w:rsidP="00641E62">
      <w:pPr>
        <w:spacing w:after="0" w:line="240" w:lineRule="auto"/>
      </w:pPr>
      <w:r>
        <w:separator/>
      </w:r>
    </w:p>
  </w:endnote>
  <w:endnote w:type="continuationSeparator" w:id="0">
    <w:p w:rsidR="009E76F8" w:rsidRDefault="009E76F8" w:rsidP="0064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nQuanYi Micro Hei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970BA8" w:rsidRPr="00572946" w:rsidRDefault="00F95C52" w:rsidP="00ED0F38">
    <w:pPr>
      <w:pStyle w:val="Rodap"/>
      <w:jc w:val="center"/>
      <w:rPr>
        <w:sz w:val="24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37C9817A" wp14:editId="4878EA2E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03DA39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61BCBDC7" wp14:editId="20C957AF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A7810B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 w:rsidR="00ED0F38">
      <w:rPr>
        <w:sz w:val="24"/>
      </w:rPr>
      <w:t xml:space="preserve">Praça </w:t>
    </w:r>
    <w:proofErr w:type="spellStart"/>
    <w:r w:rsidR="00ED0F38">
      <w:rPr>
        <w:sz w:val="24"/>
      </w:rPr>
      <w:t>Jerônymo</w:t>
    </w:r>
    <w:proofErr w:type="spellEnd"/>
    <w:r w:rsidR="00ED0F38">
      <w:rPr>
        <w:sz w:val="24"/>
      </w:rPr>
      <w:t xml:space="preserve"> Monteiro, 70 – Centro – CEP: 29300-17</w:t>
    </w:r>
    <w:r w:rsidR="00970BA8" w:rsidRPr="00572946">
      <w:rPr>
        <w:sz w:val="24"/>
      </w:rPr>
      <w:t>0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6F8" w:rsidRDefault="009E76F8" w:rsidP="00641E62">
      <w:pPr>
        <w:spacing w:after="0" w:line="240" w:lineRule="auto"/>
      </w:pPr>
      <w:r>
        <w:separator/>
      </w:r>
    </w:p>
  </w:footnote>
  <w:footnote w:type="continuationSeparator" w:id="0">
    <w:p w:rsidR="009E76F8" w:rsidRDefault="009E76F8" w:rsidP="0064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E62" w:rsidRPr="009402EA" w:rsidRDefault="00F95C52" w:rsidP="002221C3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59776" behindDoc="1" locked="0" layoutInCell="1" allowOverlap="1" wp14:anchorId="77DD8F17" wp14:editId="09C76616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1E62" w:rsidRPr="009402EA">
      <w:rPr>
        <w:rFonts w:ascii="Arial" w:hAnsi="Arial" w:cs="Arial"/>
        <w:sz w:val="30"/>
        <w:szCs w:val="30"/>
      </w:rPr>
      <w:t>CÂMARA MUNICIPAL DE CACHOEIRO DE ITAPEMIRIM</w:t>
    </w:r>
  </w:p>
  <w:p w:rsidR="00641E62" w:rsidRPr="009402EA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9402EA">
      <w:rPr>
        <w:rFonts w:ascii="Arial" w:hAnsi="Arial" w:cs="Arial"/>
        <w:sz w:val="30"/>
        <w:szCs w:val="30"/>
      </w:rPr>
      <w:t xml:space="preserve">                       </w:t>
    </w:r>
    <w:r w:rsidR="002221C3" w:rsidRPr="009402EA">
      <w:rPr>
        <w:rFonts w:ascii="Arial" w:hAnsi="Arial" w:cs="Arial"/>
        <w:sz w:val="30"/>
        <w:szCs w:val="30"/>
      </w:rPr>
      <w:t xml:space="preserve"> </w:t>
    </w:r>
    <w:r w:rsidR="00641E62" w:rsidRPr="009402EA">
      <w:rPr>
        <w:rFonts w:ascii="Arial" w:hAnsi="Arial" w:cs="Arial"/>
        <w:sz w:val="30"/>
        <w:szCs w:val="30"/>
      </w:rPr>
      <w:t>ES</w:t>
    </w:r>
    <w:r w:rsidR="00970BA8" w:rsidRPr="009402EA">
      <w:rPr>
        <w:rFonts w:ascii="Arial" w:hAnsi="Arial" w:cs="Arial"/>
        <w:sz w:val="30"/>
        <w:szCs w:val="30"/>
      </w:rPr>
      <w:t>TADO DO ESPÍRITO SANTO</w:t>
    </w:r>
  </w:p>
  <w:p w:rsidR="00641E62" w:rsidRPr="00970BA8" w:rsidRDefault="00F95C52">
    <w:pPr>
      <w:pStyle w:val="Cabealho"/>
      <w:rPr>
        <w:b/>
        <w:i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41A40FDE" wp14:editId="4E018220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D00D96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2AE9F498" wp14:editId="6C59456E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4FCB15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2EA"/>
    <w:rsid w:val="00041757"/>
    <w:rsid w:val="00087144"/>
    <w:rsid w:val="000F6F90"/>
    <w:rsid w:val="0010543C"/>
    <w:rsid w:val="001621B4"/>
    <w:rsid w:val="00196FFE"/>
    <w:rsid w:val="001E31B4"/>
    <w:rsid w:val="002221C3"/>
    <w:rsid w:val="00266126"/>
    <w:rsid w:val="00296B55"/>
    <w:rsid w:val="002A6E8E"/>
    <w:rsid w:val="002B7A37"/>
    <w:rsid w:val="003149B8"/>
    <w:rsid w:val="0038103C"/>
    <w:rsid w:val="003825BB"/>
    <w:rsid w:val="003A4E28"/>
    <w:rsid w:val="003A6CB0"/>
    <w:rsid w:val="003C6E24"/>
    <w:rsid w:val="003F1283"/>
    <w:rsid w:val="00410496"/>
    <w:rsid w:val="00493A3B"/>
    <w:rsid w:val="004F5733"/>
    <w:rsid w:val="0050006E"/>
    <w:rsid w:val="00572946"/>
    <w:rsid w:val="006261DA"/>
    <w:rsid w:val="00641E62"/>
    <w:rsid w:val="006870E2"/>
    <w:rsid w:val="00696D35"/>
    <w:rsid w:val="006C42C8"/>
    <w:rsid w:val="006E2243"/>
    <w:rsid w:val="006E5C93"/>
    <w:rsid w:val="00724F03"/>
    <w:rsid w:val="00763443"/>
    <w:rsid w:val="00770106"/>
    <w:rsid w:val="007E0718"/>
    <w:rsid w:val="008100B8"/>
    <w:rsid w:val="0088537D"/>
    <w:rsid w:val="008D2E08"/>
    <w:rsid w:val="008E3370"/>
    <w:rsid w:val="00923055"/>
    <w:rsid w:val="009402EA"/>
    <w:rsid w:val="00970BA8"/>
    <w:rsid w:val="009A754F"/>
    <w:rsid w:val="009E612F"/>
    <w:rsid w:val="009E76F8"/>
    <w:rsid w:val="00AB05A9"/>
    <w:rsid w:val="00AC42CA"/>
    <w:rsid w:val="00BC0D31"/>
    <w:rsid w:val="00C14555"/>
    <w:rsid w:val="00C402A5"/>
    <w:rsid w:val="00D047B4"/>
    <w:rsid w:val="00DB382A"/>
    <w:rsid w:val="00ED0817"/>
    <w:rsid w:val="00ED0F38"/>
    <w:rsid w:val="00F073C2"/>
    <w:rsid w:val="00F95C52"/>
    <w:rsid w:val="00FA58C2"/>
    <w:rsid w:val="00FC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0755AC7-24DC-4DE2-92E3-D650F92DD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03C"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paragraph" w:customStyle="1" w:styleId="Padro">
    <w:name w:val="Padrão"/>
    <w:rsid w:val="009402EA"/>
    <w:pPr>
      <w:tabs>
        <w:tab w:val="left" w:pos="708"/>
      </w:tabs>
      <w:suppressAutoHyphens/>
      <w:spacing w:after="200" w:line="276" w:lineRule="auto"/>
    </w:pPr>
    <w:rPr>
      <w:rFonts w:eastAsia="WenQuanYi Micro Hei" w:cs="Calibri"/>
      <w:color w:val="00000A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FC6C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B557E-E8F0-4596-82E4-2132887A8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CAMARA.dotx</Template>
  <TotalTime>25</TotalTime>
  <Pages>2</Pages>
  <Words>254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3</cp:revision>
  <cp:lastPrinted>2016-05-31T15:48:00Z</cp:lastPrinted>
  <dcterms:created xsi:type="dcterms:W3CDTF">2017-12-18T09:33:00Z</dcterms:created>
  <dcterms:modified xsi:type="dcterms:W3CDTF">2017-12-18T09:57:00Z</dcterms:modified>
</cp:coreProperties>
</file>