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jpeg" ContentType="image/jpeg"/>
  <Override PartName="/word/media/image2.jpeg" ContentType="image/jpeg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_rels/header2.xml.rels" ContentType="application/vnd.openxmlformats-package.relationships+xml"/>
  <Override PartName="/word/_rels/footer1.xml.rels" ContentType="application/vnd.openxmlformats-package.relationships+xml"/>
  <Override PartName="/word/_rels/foot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abealho"/>
        <w:pBdr>
          <w:bottom w:val="single" w:sz="4" w:space="1" w:color="000001"/>
        </w:pBdr>
        <w:jc w:val="both"/>
        <w:rPr>
          <w:b/>
          <w:b/>
        </w:rPr>
      </w:pPr>
      <w:r>
        <w:rPr>
          <w:b/>
        </w:rPr>
        <w:t xml:space="preserve">ATA DE ABERTURA E JULGAMENTO DO PREGÃO PRESENCIAL Nº 08/2017 – AQUISIÇÃO DE COMPUTADORES ALL-IN-ONE PROCESSO Nº. 59.575/2017 – 10/07/2017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jc w:val="both"/>
        <w:rPr/>
      </w:pPr>
      <w:r>
        <w:rPr/>
        <w:t xml:space="preserve">Aos vinte e sete dias (27) dias do mês de novembro de 2017 (27/11/2017), às 10:00 horas, na SALA DE LICITAÇÃO, reuniram-se a Pregoeira e Equipe de Apoio, incluindo a servidora </w:t>
      </w:r>
      <w:bookmarkStart w:id="0" w:name="__DdeLink__1740_2244978092"/>
      <w:r>
        <w:rPr>
          <w:b/>
          <w:bCs/>
          <w:i/>
          <w:iCs/>
        </w:rPr>
        <w:t>Laís do Rosário Decothé</w:t>
      </w:r>
      <w:r>
        <w:rPr/>
        <w:t>, Supervisora de Informática</w:t>
      </w:r>
      <w:bookmarkEnd w:id="0"/>
      <w:r>
        <w:rPr/>
        <w:t>,</w:t>
      </w:r>
      <w:r>
        <w:rPr>
          <w:b/>
          <w:bCs/>
          <w:i/>
          <w:iCs/>
        </w:rPr>
        <w:t xml:space="preserve"> </w:t>
      </w:r>
      <w:r>
        <w:rPr>
          <w:i/>
          <w:iCs/>
        </w:rPr>
        <w:t>com</w:t>
      </w:r>
      <w:r>
        <w:rPr/>
        <w:t xml:space="preserve"> </w:t>
      </w:r>
      <w:r>
        <w:rPr>
          <w:b/>
        </w:rPr>
        <w:t>exceção</w:t>
      </w:r>
      <w:r>
        <w:rPr/>
        <w:t xml:space="preserve"> do membro </w:t>
      </w:r>
      <w:r>
        <w:rPr>
          <w:b/>
          <w:i/>
        </w:rPr>
        <w:t>Mateus Rebonato Santos</w:t>
      </w:r>
      <w:r>
        <w:rPr>
          <w:i/>
          <w:iCs/>
        </w:rPr>
        <w:t>,</w:t>
      </w:r>
      <w:r>
        <w:rPr>
          <w:i/>
        </w:rPr>
        <w:t xml:space="preserve"> </w:t>
      </w:r>
      <w:r>
        <w:rPr/>
        <w:t>designados conforme Decreto nº. 2625/2017 e Portaria nº 319/2017.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>A sessão foi declarada aberta pela Pregoeira, em voz audível, descreveu sucintamente os procedimentos, bem como alertou os presentes da responsabilidade ao participarem do Pregão. Leu o art. 7º da Lei nº. 10.520 de 17 de julho de 2002.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 xml:space="preserve">Apresentaram-se para o credenciamento </w:t>
      </w:r>
      <w:r>
        <w:rPr/>
        <w:t>03</w:t>
      </w:r>
      <w:r>
        <w:rPr/>
        <w:t xml:space="preserve"> firma</w:t>
      </w:r>
      <w:r>
        <w:rPr/>
        <w:t>s</w:t>
      </w:r>
      <w:r>
        <w:rPr/>
        <w:t>, objetivando à participação no procedimento, o interessado e respectivo representante legal, como se segue:</w:t>
      </w:r>
    </w:p>
    <w:p>
      <w:pPr>
        <w:pStyle w:val="Normal"/>
        <w:rPr/>
      </w:pPr>
      <w:r>
        <w:rPr/>
      </w:r>
    </w:p>
    <w:tbl>
      <w:tblPr>
        <w:tblW w:w="9366" w:type="dxa"/>
        <w:jc w:val="left"/>
        <w:tblInd w:w="82" w:type="dxa"/>
        <w:tblBorders>
          <w:top w:val="single" w:sz="8" w:space="0" w:color="000001"/>
          <w:left w:val="single" w:sz="8" w:space="0" w:color="000001"/>
          <w:bottom w:val="single" w:sz="8" w:space="0" w:color="000001"/>
          <w:insideH w:val="single" w:sz="8" w:space="0" w:color="000001"/>
        </w:tblBorders>
        <w:tblCellMar>
          <w:top w:w="0" w:type="dxa"/>
          <w:left w:w="4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684"/>
        <w:gridCol w:w="4800"/>
        <w:gridCol w:w="3882"/>
      </w:tblGrid>
      <w:tr>
        <w:trPr/>
        <w:tc>
          <w:tcPr>
            <w:tcW w:w="68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color="auto" w:fill="D9D9D9" w:val="clear"/>
            <w:tcMar>
              <w:left w:w="48" w:type="dxa"/>
            </w:tcMar>
          </w:tcPr>
          <w:p>
            <w:pPr>
              <w:pStyle w:val="Normal"/>
              <w:snapToGrid w:val="false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Nºs.</w:t>
            </w:r>
          </w:p>
        </w:tc>
        <w:tc>
          <w:tcPr>
            <w:tcW w:w="480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color="auto" w:fill="D9D9D9" w:val="clear"/>
            <w:tcMar>
              <w:top w:w="55" w:type="dxa"/>
              <w:left w:w="48" w:type="dxa"/>
              <w:bottom w:w="55" w:type="dxa"/>
            </w:tcMar>
          </w:tcPr>
          <w:p>
            <w:pPr>
              <w:pStyle w:val="Normal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PROPONENTE(S)</w:t>
            </w:r>
          </w:p>
        </w:tc>
        <w:tc>
          <w:tcPr>
            <w:tcW w:w="388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color="auto" w:fill="D9D9D9" w:val="clear"/>
            <w:tcMar>
              <w:left w:w="48" w:type="dxa"/>
            </w:tcMar>
          </w:tcPr>
          <w:p>
            <w:pPr>
              <w:pStyle w:val="Normal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REPRESENTANTE(S)</w:t>
            </w:r>
          </w:p>
        </w:tc>
      </w:tr>
      <w:tr>
        <w:trPr/>
        <w:tc>
          <w:tcPr>
            <w:tcW w:w="68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color="auto" w:fill="auto" w:val="clear"/>
            <w:tcMar>
              <w:left w:w="48" w:type="dxa"/>
            </w:tcMar>
            <w:vAlign w:val="center"/>
          </w:tcPr>
          <w:p>
            <w:pPr>
              <w:pStyle w:val="Normal"/>
              <w:snapToGrid w:val="false"/>
              <w:spacing w:before="0" w:after="200"/>
              <w:jc w:val="center"/>
              <w:rPr/>
            </w:pPr>
            <w:r>
              <w:rPr>
                <w:b/>
              </w:rPr>
              <w:t>01</w:t>
            </w:r>
          </w:p>
        </w:tc>
        <w:tc>
          <w:tcPr>
            <w:tcW w:w="480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color="auto" w:fill="auto" w:val="clear"/>
            <w:tcMar>
              <w:left w:w="48" w:type="dxa"/>
            </w:tcMar>
            <w:vAlign w:val="center"/>
          </w:tcPr>
          <w:p>
            <w:pPr>
              <w:pStyle w:val="Normal"/>
              <w:snapToGrid w:val="false"/>
              <w:rPr/>
            </w:pPr>
            <w:r>
              <w:rPr/>
              <w:t>EDUARDO FADINI SILVESTRE ME</w:t>
            </w:r>
          </w:p>
          <w:p>
            <w:pPr>
              <w:pStyle w:val="Normal"/>
              <w:snapToGrid w:val="false"/>
              <w:spacing w:before="0" w:after="200"/>
              <w:rPr/>
            </w:pPr>
            <w:r>
              <w:rPr/>
              <w:t>CNPJ 14.771.730/0001-09</w:t>
            </w:r>
          </w:p>
        </w:tc>
        <w:tc>
          <w:tcPr>
            <w:tcW w:w="388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color="auto" w:fill="auto" w:val="clear"/>
            <w:tcMar>
              <w:left w:w="48" w:type="dxa"/>
            </w:tcMar>
            <w:vAlign w:val="center"/>
          </w:tcPr>
          <w:p>
            <w:pPr>
              <w:pStyle w:val="Normal"/>
              <w:snapToGrid w:val="false"/>
              <w:spacing w:before="0" w:after="200"/>
              <w:rPr/>
            </w:pPr>
            <w:r>
              <w:rPr/>
              <w:t>JOHNI CANDIDO PEREIRA JUNIOR</w:t>
            </w:r>
          </w:p>
        </w:tc>
      </w:tr>
      <w:tr>
        <w:trPr/>
        <w:tc>
          <w:tcPr>
            <w:tcW w:w="68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color="auto" w:fill="auto" w:val="clear"/>
            <w:tcMar>
              <w:left w:w="48" w:type="dxa"/>
            </w:tcMar>
            <w:vAlign w:val="center"/>
          </w:tcPr>
          <w:p>
            <w:pPr>
              <w:pStyle w:val="Normal"/>
              <w:snapToGrid w:val="false"/>
              <w:spacing w:before="0" w:after="200"/>
              <w:jc w:val="center"/>
              <w:rPr/>
            </w:pPr>
            <w:r>
              <w:rPr>
                <w:b/>
              </w:rPr>
              <w:t>02</w:t>
            </w:r>
          </w:p>
        </w:tc>
        <w:tc>
          <w:tcPr>
            <w:tcW w:w="480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color="auto" w:fill="auto" w:val="clear"/>
            <w:tcMar>
              <w:left w:w="48" w:type="dxa"/>
            </w:tcMar>
            <w:vAlign w:val="center"/>
          </w:tcPr>
          <w:p>
            <w:pPr>
              <w:pStyle w:val="Normal"/>
              <w:snapToGrid w:val="false"/>
              <w:rPr/>
            </w:pPr>
            <w:r>
              <w:rPr/>
              <w:t>KRONUS INFORMÁTICA LTDA - ME</w:t>
            </w:r>
          </w:p>
          <w:p>
            <w:pPr>
              <w:pStyle w:val="Normal"/>
              <w:snapToGrid w:val="false"/>
              <w:spacing w:before="0" w:after="200"/>
              <w:rPr/>
            </w:pPr>
            <w:r>
              <w:rPr/>
              <w:t>CNPJ 11.181.672/0001-67</w:t>
            </w:r>
          </w:p>
        </w:tc>
        <w:tc>
          <w:tcPr>
            <w:tcW w:w="388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color="auto" w:fill="auto" w:val="clear"/>
            <w:tcMar>
              <w:left w:w="48" w:type="dxa"/>
            </w:tcMar>
            <w:vAlign w:val="center"/>
          </w:tcPr>
          <w:p>
            <w:pPr>
              <w:pStyle w:val="Normal"/>
              <w:snapToGrid w:val="false"/>
              <w:spacing w:before="0" w:after="200"/>
              <w:rPr/>
            </w:pPr>
            <w:bookmarkStart w:id="1" w:name="__DdeLink__254_3938558005"/>
            <w:bookmarkEnd w:id="1"/>
            <w:r>
              <w:rPr/>
              <w:t>MAICON BRUNO MISTURA DA SILVA</w:t>
            </w:r>
          </w:p>
        </w:tc>
      </w:tr>
      <w:tr>
        <w:trPr/>
        <w:tc>
          <w:tcPr>
            <w:tcW w:w="68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color="auto" w:fill="auto" w:val="clear"/>
            <w:tcMar>
              <w:left w:w="48" w:type="dxa"/>
            </w:tcMar>
            <w:vAlign w:val="center"/>
          </w:tcPr>
          <w:p>
            <w:pPr>
              <w:pStyle w:val="Normal"/>
              <w:snapToGrid w:val="false"/>
              <w:spacing w:before="0" w:after="200"/>
              <w:jc w:val="center"/>
              <w:rPr/>
            </w:pPr>
            <w:r>
              <w:rPr>
                <w:b/>
              </w:rPr>
              <w:t>03</w:t>
            </w:r>
          </w:p>
        </w:tc>
        <w:tc>
          <w:tcPr>
            <w:tcW w:w="480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insideH w:val="single" w:sz="8" w:space="0" w:color="000001"/>
            </w:tcBorders>
            <w:shd w:color="auto" w:fill="auto" w:val="clear"/>
            <w:tcMar>
              <w:left w:w="48" w:type="dxa"/>
            </w:tcMar>
            <w:vAlign w:val="center"/>
          </w:tcPr>
          <w:p>
            <w:pPr>
              <w:pStyle w:val="Normal"/>
              <w:snapToGrid w:val="false"/>
              <w:rPr/>
            </w:pPr>
            <w:r>
              <w:rPr/>
              <w:t>MAIS SOLUÇÕES COMERCIAIS E SERVIÇOS EIRELI - ME</w:t>
            </w:r>
          </w:p>
          <w:p>
            <w:pPr>
              <w:pStyle w:val="Normal"/>
              <w:snapToGrid w:val="false"/>
              <w:spacing w:before="0" w:after="200"/>
              <w:rPr/>
            </w:pPr>
            <w:r>
              <w:rPr/>
              <w:t>CNPJ 36.309.300/0001-02</w:t>
            </w:r>
          </w:p>
        </w:tc>
        <w:tc>
          <w:tcPr>
            <w:tcW w:w="388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  <w:insideH w:val="single" w:sz="8" w:space="0" w:color="000001"/>
              <w:insideV w:val="single" w:sz="8" w:space="0" w:color="000001"/>
            </w:tcBorders>
            <w:shd w:color="auto" w:fill="auto" w:val="clear"/>
            <w:tcMar>
              <w:left w:w="48" w:type="dxa"/>
            </w:tcMar>
            <w:vAlign w:val="center"/>
          </w:tcPr>
          <w:p>
            <w:pPr>
              <w:pStyle w:val="Normal"/>
              <w:snapToGrid w:val="false"/>
              <w:spacing w:before="0" w:after="200"/>
              <w:rPr/>
            </w:pPr>
            <w:bookmarkStart w:id="2" w:name="__DdeLink__256_3938558005"/>
            <w:bookmarkEnd w:id="2"/>
            <w:r>
              <w:rPr/>
              <w:t>JORGE VASCONCELOS CORREA</w:t>
            </w:r>
          </w:p>
        </w:tc>
      </w:tr>
    </w:tbl>
    <w:p>
      <w:pPr>
        <w:pStyle w:val="Normal"/>
        <w:tabs>
          <w:tab w:val="left" w:pos="900" w:leader="none"/>
        </w:tabs>
        <w:rPr/>
      </w:pPr>
      <w:r>
        <w:rPr/>
        <w:tab/>
      </w:r>
    </w:p>
    <w:p>
      <w:pPr>
        <w:pStyle w:val="Normal"/>
        <w:snapToGrid w:val="false"/>
        <w:spacing w:before="0" w:after="0"/>
        <w:rPr/>
      </w:pPr>
      <w:r>
        <w:rPr/>
      </w:r>
    </w:p>
    <w:p>
      <w:pPr>
        <w:pStyle w:val="Normal"/>
        <w:jc w:val="center"/>
        <w:rPr>
          <w:b/>
          <w:b/>
          <w:u w:val="single"/>
        </w:rPr>
      </w:pPr>
      <w:r>
        <w:rPr>
          <w:b/>
          <w:u w:val="single"/>
        </w:rPr>
      </w:r>
    </w:p>
    <w:p>
      <w:pPr>
        <w:pStyle w:val="Normal"/>
        <w:jc w:val="center"/>
        <w:rPr>
          <w:b/>
          <w:b/>
          <w:u w:val="single"/>
        </w:rPr>
      </w:pPr>
      <w:r>
        <w:rPr>
          <w:b/>
          <w:u w:val="single"/>
        </w:rPr>
      </w:r>
    </w:p>
    <w:p>
      <w:pPr>
        <w:pStyle w:val="Normal"/>
        <w:jc w:val="center"/>
        <w:rPr>
          <w:b/>
          <w:b/>
          <w:u w:val="single"/>
        </w:rPr>
      </w:pPr>
      <w:r>
        <w:rPr>
          <w:b/>
          <w:u w:val="single"/>
        </w:rPr>
      </w:r>
    </w:p>
    <w:p>
      <w:pPr>
        <w:pStyle w:val="Normal"/>
        <w:jc w:val="center"/>
        <w:rPr>
          <w:b/>
          <w:b/>
          <w:u w:val="single"/>
        </w:rPr>
      </w:pPr>
      <w:r>
        <w:rPr>
          <w:b/>
          <w:u w:val="single"/>
        </w:rPr>
      </w:r>
    </w:p>
    <w:p>
      <w:pPr>
        <w:pStyle w:val="Normal"/>
        <w:jc w:val="center"/>
        <w:rPr>
          <w:b/>
          <w:b/>
          <w:u w:val="single"/>
        </w:rPr>
      </w:pPr>
      <w:r>
        <w:rPr>
          <w:b/>
          <w:u w:val="single"/>
        </w:rPr>
        <w:t>REGISTRO DO PREGÃO Nº 08/2017</w:t>
      </w:r>
    </w:p>
    <w:p>
      <w:pPr>
        <w:pStyle w:val="Normal"/>
        <w:jc w:val="center"/>
        <w:rPr>
          <w:b/>
          <w:b/>
          <w:u w:val="single"/>
        </w:rPr>
      </w:pPr>
      <w:r>
        <w:rPr>
          <w:b/>
          <w:u w:val="single"/>
        </w:rPr>
      </w:r>
    </w:p>
    <w:p>
      <w:pPr>
        <w:pStyle w:val="Normal"/>
        <w:jc w:val="both"/>
        <w:rPr/>
      </w:pPr>
      <w:r>
        <w:rPr/>
        <w:t>Logo após a assinatura dos documentos de credenciamento, a Pregoeira solicitou do(s) interessado(s), ou de seu(s) representante(s) legai(is), a apresentação de declaração dando ciência de pleno cumprimento dos requisitos de habilitação, e a entrega dos envelopes contendo as propostas comerciais e a documentação de habilitação.</w:t>
      </w:r>
    </w:p>
    <w:p>
      <w:pPr>
        <w:pStyle w:val="Normal"/>
        <w:jc w:val="both"/>
        <w:rPr/>
      </w:pPr>
      <w:r>
        <w:rPr/>
        <w:t>De imediato procedeu-se a abertura dos envelopes contendo as propostas comerciais, que foram rubricadas pela Pregoeira que proclamou os seus valores, e em conjunto com a equipe verificou a conformidade desta com os requisitos estabelecidos no instrumento convocatório, cujo resultado foi o seguinte:</w:t>
      </w:r>
    </w:p>
    <w:p>
      <w:pPr>
        <w:pStyle w:val="Normal"/>
        <w:rPr/>
      </w:pPr>
      <w:r>
        <w:rPr/>
      </w:r>
    </w:p>
    <w:p>
      <w:pPr>
        <w:pStyle w:val="Normal"/>
        <w:jc w:val="both"/>
        <w:rPr/>
      </w:pPr>
      <w:r>
        <w:rPr>
          <w:b/>
        </w:rPr>
        <w:t>OBSERVAÇÕES</w:t>
      </w:r>
      <w:r>
        <w:rPr/>
        <w:t>:</w:t>
      </w:r>
    </w:p>
    <w:p>
      <w:pPr>
        <w:pStyle w:val="Normal"/>
        <w:jc w:val="both"/>
        <w:rPr/>
      </w:pPr>
      <w:r>
        <w:rPr/>
        <w:t>Os valores abaixo representam somente os valores das firmas classificadas p/ lances os demais valores constam da proposta dos licitantes.</w:t>
      </w:r>
    </w:p>
    <w:p>
      <w:pPr>
        <w:pStyle w:val="Normal"/>
        <w:rPr/>
      </w:pPr>
      <w:r>
        <w:rPr/>
      </w:r>
    </w:p>
    <w:p>
      <w:pPr>
        <w:pStyle w:val="Padro"/>
        <w:spacing w:lineRule="auto" w:line="360" w:before="0" w:after="0"/>
        <w:rPr/>
      </w:pPr>
      <w:r>
        <w:rPr>
          <w:b/>
          <w:u w:val="single"/>
        </w:rPr>
        <w:t>ITEM Nº. 01 COMPUTADOR ALL-IN-ONE – MÉDIA R$ 4.800,00</w:t>
      </w:r>
    </w:p>
    <w:p>
      <w:pPr>
        <w:pStyle w:val="Padro"/>
        <w:spacing w:lineRule="auto" w:line="360" w:before="0" w:after="0"/>
        <w:rPr>
          <w:b/>
          <w:b/>
        </w:rPr>
      </w:pPr>
      <w:r>
        <w:rPr>
          <w:b/>
        </w:rPr>
      </w:r>
    </w:p>
    <w:tbl>
      <w:tblPr>
        <w:tblW w:w="6119" w:type="dxa"/>
        <w:jc w:val="left"/>
        <w:tblInd w:w="-94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top w:w="0" w:type="dxa"/>
          <w:left w:w="7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3348"/>
        <w:gridCol w:w="2770"/>
      </w:tblGrid>
      <w:tr>
        <w:trPr/>
        <w:tc>
          <w:tcPr>
            <w:tcW w:w="33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b/>
              </w:rPr>
              <w:t>FIRMA(S) PARTICIPANTE(S)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</w:tcPr>
          <w:p>
            <w:pPr>
              <w:pStyle w:val="Padro"/>
              <w:spacing w:lineRule="auto" w:line="36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VALOR DA PROPOSTA (R$)</w:t>
            </w:r>
          </w:p>
        </w:tc>
      </w:tr>
      <w:tr>
        <w:trPr/>
        <w:tc>
          <w:tcPr>
            <w:tcW w:w="33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78" w:type="dxa"/>
            </w:tcMar>
            <w:vAlign w:val="center"/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01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vAlign w:val="center"/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4.710,00</w:t>
            </w:r>
          </w:p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33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78" w:type="dxa"/>
            </w:tcMar>
            <w:vAlign w:val="center"/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02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vAlign w:val="center"/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4.790,00</w:t>
            </w:r>
          </w:p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33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78" w:type="dxa"/>
            </w:tcMar>
            <w:vAlign w:val="center"/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03</w:t>
            </w:r>
          </w:p>
        </w:tc>
        <w:tc>
          <w:tcPr>
            <w:tcW w:w="2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vAlign w:val="center"/>
          </w:tcPr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  <w:t>4.800,00</w:t>
            </w:r>
          </w:p>
          <w:p>
            <w:pPr>
              <w:pStyle w:val="Padro"/>
              <w:spacing w:lineRule="auto" w:line="360" w:before="0" w:after="0"/>
              <w:jc w:val="center"/>
              <w:rPr/>
            </w:pPr>
            <w:r>
              <w:rPr/>
            </w:r>
          </w:p>
        </w:tc>
      </w:tr>
    </w:tbl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>
          <w:b/>
          <w:b/>
          <w:u w:val="single"/>
        </w:rPr>
      </w:pPr>
      <w:r>
        <w:rPr>
          <w:b/>
          <w:u w:val="single"/>
        </w:rPr>
      </w:r>
    </w:p>
    <w:p>
      <w:pPr>
        <w:pStyle w:val="Normal"/>
        <w:jc w:val="center"/>
        <w:rPr>
          <w:b/>
          <w:b/>
          <w:u w:val="single"/>
        </w:rPr>
      </w:pPr>
      <w:r>
        <w:rPr>
          <w:b/>
          <w:u w:val="single"/>
        </w:rPr>
      </w:r>
    </w:p>
    <w:p>
      <w:pPr>
        <w:pStyle w:val="Normal"/>
        <w:jc w:val="center"/>
        <w:rPr>
          <w:b/>
          <w:b/>
          <w:u w:val="single"/>
        </w:rPr>
      </w:pPr>
      <w:r>
        <w:rPr>
          <w:b/>
          <w:u w:val="single"/>
        </w:rPr>
      </w:r>
    </w:p>
    <w:p>
      <w:pPr>
        <w:pStyle w:val="Normal"/>
        <w:jc w:val="center"/>
        <w:rPr>
          <w:b/>
          <w:b/>
          <w:u w:val="single"/>
        </w:rPr>
      </w:pPr>
      <w:r>
        <w:rPr>
          <w:b/>
          <w:u w:val="single"/>
        </w:rPr>
      </w:r>
    </w:p>
    <w:p>
      <w:pPr>
        <w:pStyle w:val="Normal"/>
        <w:jc w:val="center"/>
        <w:rPr>
          <w:b/>
          <w:b/>
          <w:u w:val="single"/>
        </w:rPr>
      </w:pPr>
      <w:r>
        <w:rPr>
          <w:b/>
          <w:u w:val="single"/>
        </w:rPr>
      </w:r>
    </w:p>
    <w:p>
      <w:pPr>
        <w:pStyle w:val="Normal"/>
        <w:jc w:val="center"/>
        <w:rPr>
          <w:b/>
          <w:b/>
          <w:u w:val="single"/>
        </w:rPr>
      </w:pPr>
      <w:r>
        <w:rPr>
          <w:b/>
          <w:u w:val="single"/>
        </w:rPr>
        <w:t>LANCES DA(S) PROPONENTE(S):</w:t>
      </w:r>
    </w:p>
    <w:p>
      <w:pPr>
        <w:pStyle w:val="Normal"/>
        <w:jc w:val="center"/>
        <w:rPr>
          <w:b/>
          <w:b/>
          <w:u w:val="single"/>
        </w:rPr>
      </w:pPr>
      <w:r>
        <w:rPr>
          <w:b/>
          <w:u w:val="single"/>
        </w:rPr>
      </w:r>
    </w:p>
    <w:tbl>
      <w:tblPr>
        <w:tblW w:w="9320" w:type="dxa"/>
        <w:jc w:val="left"/>
        <w:tblInd w:w="-94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top w:w="0" w:type="dxa"/>
          <w:left w:w="7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3371"/>
        <w:gridCol w:w="2743"/>
        <w:gridCol w:w="3206"/>
      </w:tblGrid>
      <w:tr>
        <w:trPr/>
        <w:tc>
          <w:tcPr>
            <w:tcW w:w="33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FIRMA(S) PARTICIPANTE(S)</w:t>
            </w:r>
          </w:p>
        </w:tc>
        <w:tc>
          <w:tcPr>
            <w:tcW w:w="27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before="0" w:after="200"/>
              <w:jc w:val="center"/>
              <w:rPr>
                <w:b/>
                <w:b/>
              </w:rPr>
            </w:pPr>
            <w:r>
              <w:rPr>
                <w:b/>
              </w:rPr>
              <w:t>VALOR DO LANCE</w:t>
            </w:r>
          </w:p>
        </w:tc>
        <w:tc>
          <w:tcPr>
            <w:tcW w:w="32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b/>
              </w:rPr>
              <w:t>EFETUOU LANCE</w:t>
            </w:r>
          </w:p>
        </w:tc>
      </w:tr>
      <w:tr>
        <w:trPr/>
        <w:tc>
          <w:tcPr>
            <w:tcW w:w="33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03</w:t>
            </w:r>
          </w:p>
        </w:tc>
        <w:tc>
          <w:tcPr>
            <w:tcW w:w="27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napToGrid w:val="false"/>
              <w:spacing w:before="0" w:after="200"/>
              <w:jc w:val="center"/>
              <w:rPr/>
            </w:pPr>
            <w:r>
              <w:rPr/>
              <w:t>R$ 4.700,00</w:t>
            </w:r>
          </w:p>
        </w:tc>
        <w:tc>
          <w:tcPr>
            <w:tcW w:w="32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napToGrid w:val="false"/>
              <w:spacing w:before="0" w:after="200"/>
              <w:jc w:val="center"/>
              <w:rPr/>
            </w:pPr>
            <w:r>
              <w:rPr/>
              <w:t>SIM</w:t>
            </w:r>
          </w:p>
        </w:tc>
      </w:tr>
      <w:tr>
        <w:trPr/>
        <w:tc>
          <w:tcPr>
            <w:tcW w:w="33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02</w:t>
            </w:r>
          </w:p>
        </w:tc>
        <w:tc>
          <w:tcPr>
            <w:tcW w:w="27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napToGrid w:val="false"/>
              <w:spacing w:before="0" w:after="200"/>
              <w:jc w:val="center"/>
              <w:rPr/>
            </w:pPr>
            <w:r>
              <w:rPr/>
              <w:t>R$ 4.690,00</w:t>
            </w:r>
          </w:p>
        </w:tc>
        <w:tc>
          <w:tcPr>
            <w:tcW w:w="32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napToGrid w:val="false"/>
              <w:spacing w:before="0" w:after="200"/>
              <w:jc w:val="center"/>
              <w:rPr/>
            </w:pPr>
            <w:r>
              <w:rPr/>
              <w:t>SIM</w:t>
            </w:r>
          </w:p>
        </w:tc>
      </w:tr>
      <w:tr>
        <w:trPr/>
        <w:tc>
          <w:tcPr>
            <w:tcW w:w="33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01</w:t>
            </w:r>
          </w:p>
        </w:tc>
        <w:tc>
          <w:tcPr>
            <w:tcW w:w="27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napToGrid w:val="false"/>
              <w:spacing w:before="0" w:after="200"/>
              <w:jc w:val="center"/>
              <w:rPr/>
            </w:pPr>
            <w:r>
              <w:rPr/>
              <w:t>R$ 4.670,00</w:t>
            </w:r>
          </w:p>
        </w:tc>
        <w:tc>
          <w:tcPr>
            <w:tcW w:w="32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napToGrid w:val="false"/>
              <w:spacing w:before="0" w:after="200"/>
              <w:jc w:val="center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SIM</w:t>
            </w:r>
          </w:p>
        </w:tc>
      </w:tr>
      <w:tr>
        <w:trPr/>
        <w:tc>
          <w:tcPr>
            <w:tcW w:w="33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03</w:t>
            </w:r>
          </w:p>
        </w:tc>
        <w:tc>
          <w:tcPr>
            <w:tcW w:w="27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napToGrid w:val="false"/>
              <w:spacing w:before="0" w:after="200"/>
              <w:jc w:val="center"/>
              <w:rPr/>
            </w:pPr>
            <w:r>
              <w:rPr/>
              <w:t>R$ 4.650,00</w:t>
            </w:r>
          </w:p>
        </w:tc>
        <w:tc>
          <w:tcPr>
            <w:tcW w:w="32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napToGrid w:val="false"/>
              <w:spacing w:before="0" w:after="200"/>
              <w:jc w:val="center"/>
              <w:rPr/>
            </w:pPr>
            <w:r>
              <w:rPr/>
              <w:t>SIM</w:t>
            </w:r>
          </w:p>
        </w:tc>
      </w:tr>
      <w:tr>
        <w:trPr/>
        <w:tc>
          <w:tcPr>
            <w:tcW w:w="33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02</w:t>
            </w:r>
          </w:p>
        </w:tc>
        <w:tc>
          <w:tcPr>
            <w:tcW w:w="27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napToGrid w:val="false"/>
              <w:spacing w:before="0" w:after="200"/>
              <w:jc w:val="center"/>
              <w:rPr/>
            </w:pPr>
            <w:r>
              <w:rPr/>
              <w:t>R$ 4.640,00</w:t>
            </w:r>
          </w:p>
        </w:tc>
        <w:tc>
          <w:tcPr>
            <w:tcW w:w="32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napToGrid w:val="false"/>
              <w:spacing w:before="0" w:after="200"/>
              <w:jc w:val="center"/>
              <w:rPr/>
            </w:pPr>
            <w:r>
              <w:rPr/>
              <w:t>SIM</w:t>
            </w:r>
          </w:p>
        </w:tc>
      </w:tr>
      <w:tr>
        <w:trPr/>
        <w:tc>
          <w:tcPr>
            <w:tcW w:w="33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01</w:t>
            </w:r>
          </w:p>
        </w:tc>
        <w:tc>
          <w:tcPr>
            <w:tcW w:w="27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napToGrid w:val="false"/>
              <w:spacing w:before="0" w:after="200"/>
              <w:jc w:val="center"/>
              <w:rPr/>
            </w:pPr>
            <w:r>
              <w:rPr/>
              <w:t>R$ 4.630,00</w:t>
            </w:r>
          </w:p>
        </w:tc>
        <w:tc>
          <w:tcPr>
            <w:tcW w:w="32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napToGrid w:val="false"/>
              <w:spacing w:before="0" w:after="200"/>
              <w:jc w:val="center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SIM</w:t>
            </w:r>
          </w:p>
        </w:tc>
      </w:tr>
      <w:tr>
        <w:trPr/>
        <w:tc>
          <w:tcPr>
            <w:tcW w:w="33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03</w:t>
            </w:r>
          </w:p>
        </w:tc>
        <w:tc>
          <w:tcPr>
            <w:tcW w:w="27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napToGrid w:val="false"/>
              <w:spacing w:before="0" w:after="200"/>
              <w:jc w:val="center"/>
              <w:rPr/>
            </w:pPr>
            <w:r>
              <w:rPr/>
              <w:t>R$ 4.620,00</w:t>
            </w:r>
          </w:p>
        </w:tc>
        <w:tc>
          <w:tcPr>
            <w:tcW w:w="32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napToGrid w:val="false"/>
              <w:spacing w:before="0" w:after="200"/>
              <w:jc w:val="center"/>
              <w:rPr/>
            </w:pPr>
            <w:r>
              <w:rPr/>
              <w:t>SIM</w:t>
            </w:r>
          </w:p>
        </w:tc>
      </w:tr>
      <w:tr>
        <w:trPr/>
        <w:tc>
          <w:tcPr>
            <w:tcW w:w="33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02</w:t>
            </w:r>
          </w:p>
        </w:tc>
        <w:tc>
          <w:tcPr>
            <w:tcW w:w="27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napToGrid w:val="false"/>
              <w:spacing w:before="0" w:after="200"/>
              <w:jc w:val="center"/>
              <w:rPr/>
            </w:pPr>
            <w:r>
              <w:rPr/>
              <w:t>R$ 4.610,00</w:t>
            </w:r>
          </w:p>
        </w:tc>
        <w:tc>
          <w:tcPr>
            <w:tcW w:w="32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napToGrid w:val="false"/>
              <w:spacing w:before="0" w:after="200"/>
              <w:jc w:val="center"/>
              <w:rPr/>
            </w:pPr>
            <w:r>
              <w:rPr/>
              <w:t>SIM</w:t>
            </w:r>
          </w:p>
        </w:tc>
      </w:tr>
      <w:tr>
        <w:trPr/>
        <w:tc>
          <w:tcPr>
            <w:tcW w:w="33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01</w:t>
            </w:r>
          </w:p>
        </w:tc>
        <w:tc>
          <w:tcPr>
            <w:tcW w:w="27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napToGrid w:val="false"/>
              <w:spacing w:before="0" w:after="200"/>
              <w:jc w:val="center"/>
              <w:rPr/>
            </w:pPr>
            <w:r>
              <w:rPr/>
              <w:t>R$ 4.600,00</w:t>
            </w:r>
          </w:p>
        </w:tc>
        <w:tc>
          <w:tcPr>
            <w:tcW w:w="32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napToGrid w:val="false"/>
              <w:spacing w:before="0" w:after="200"/>
              <w:jc w:val="center"/>
              <w:rPr/>
            </w:pPr>
            <w:r>
              <w:rPr/>
              <w:t>SIM</w:t>
            </w:r>
          </w:p>
        </w:tc>
      </w:tr>
      <w:tr>
        <w:trPr/>
        <w:tc>
          <w:tcPr>
            <w:tcW w:w="33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03</w:t>
            </w:r>
          </w:p>
        </w:tc>
        <w:tc>
          <w:tcPr>
            <w:tcW w:w="27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napToGrid w:val="false"/>
              <w:spacing w:before="0" w:after="200"/>
              <w:jc w:val="center"/>
              <w:rPr/>
            </w:pPr>
            <w:r>
              <w:rPr/>
              <w:t>R$ 4.590,00</w:t>
            </w:r>
          </w:p>
        </w:tc>
        <w:tc>
          <w:tcPr>
            <w:tcW w:w="32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napToGrid w:val="false"/>
              <w:spacing w:before="0" w:after="200"/>
              <w:jc w:val="center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SIM</w:t>
            </w:r>
          </w:p>
        </w:tc>
      </w:tr>
      <w:tr>
        <w:trPr/>
        <w:tc>
          <w:tcPr>
            <w:tcW w:w="33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02</w:t>
            </w:r>
          </w:p>
        </w:tc>
        <w:tc>
          <w:tcPr>
            <w:tcW w:w="27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napToGrid w:val="false"/>
              <w:spacing w:before="0" w:after="200"/>
              <w:jc w:val="center"/>
              <w:rPr/>
            </w:pPr>
            <w:r>
              <w:rPr/>
              <w:t>R$ 4.585,00</w:t>
            </w:r>
          </w:p>
        </w:tc>
        <w:tc>
          <w:tcPr>
            <w:tcW w:w="32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napToGrid w:val="false"/>
              <w:spacing w:before="0" w:after="200"/>
              <w:jc w:val="center"/>
              <w:rPr/>
            </w:pPr>
            <w:r>
              <w:rPr/>
              <w:t>SIM</w:t>
            </w:r>
          </w:p>
        </w:tc>
      </w:tr>
      <w:tr>
        <w:trPr/>
        <w:tc>
          <w:tcPr>
            <w:tcW w:w="33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01</w:t>
            </w:r>
          </w:p>
        </w:tc>
        <w:tc>
          <w:tcPr>
            <w:tcW w:w="27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napToGrid w:val="false"/>
              <w:spacing w:before="0" w:after="200"/>
              <w:jc w:val="center"/>
              <w:rPr/>
            </w:pPr>
            <w:r>
              <w:rPr/>
              <w:t>R$ 4.580,00</w:t>
            </w:r>
          </w:p>
        </w:tc>
        <w:tc>
          <w:tcPr>
            <w:tcW w:w="32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napToGrid w:val="false"/>
              <w:spacing w:before="0" w:after="200"/>
              <w:jc w:val="center"/>
              <w:rPr/>
            </w:pPr>
            <w:r>
              <w:rPr/>
              <w:t>SIM</w:t>
            </w:r>
          </w:p>
        </w:tc>
      </w:tr>
      <w:tr>
        <w:trPr/>
        <w:tc>
          <w:tcPr>
            <w:tcW w:w="33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03</w:t>
            </w:r>
          </w:p>
        </w:tc>
        <w:tc>
          <w:tcPr>
            <w:tcW w:w="27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napToGrid w:val="false"/>
              <w:spacing w:before="0" w:after="200"/>
              <w:jc w:val="center"/>
              <w:rPr/>
            </w:pPr>
            <w:r>
              <w:rPr/>
              <w:t>R$ 4.570,00</w:t>
            </w:r>
          </w:p>
        </w:tc>
        <w:tc>
          <w:tcPr>
            <w:tcW w:w="32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napToGrid w:val="false"/>
              <w:spacing w:before="0" w:after="200"/>
              <w:jc w:val="center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SIM</w:t>
            </w:r>
          </w:p>
        </w:tc>
      </w:tr>
      <w:tr>
        <w:trPr/>
        <w:tc>
          <w:tcPr>
            <w:tcW w:w="33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02</w:t>
            </w:r>
          </w:p>
        </w:tc>
        <w:tc>
          <w:tcPr>
            <w:tcW w:w="27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napToGrid w:val="false"/>
              <w:spacing w:before="0" w:after="200"/>
              <w:jc w:val="center"/>
              <w:rPr/>
            </w:pPr>
            <w:r>
              <w:rPr/>
              <w:t>SEM LANCE</w:t>
            </w:r>
          </w:p>
        </w:tc>
        <w:tc>
          <w:tcPr>
            <w:tcW w:w="32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napToGrid w:val="false"/>
              <w:spacing w:before="0" w:after="200"/>
              <w:jc w:val="center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NÃO</w:t>
            </w:r>
          </w:p>
        </w:tc>
      </w:tr>
      <w:tr>
        <w:trPr/>
        <w:tc>
          <w:tcPr>
            <w:tcW w:w="33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01</w:t>
            </w:r>
          </w:p>
        </w:tc>
        <w:tc>
          <w:tcPr>
            <w:tcW w:w="27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napToGrid w:val="false"/>
              <w:spacing w:before="0" w:after="200"/>
              <w:jc w:val="center"/>
              <w:rPr/>
            </w:pPr>
            <w:r>
              <w:rPr/>
              <w:t>R$ 4.550,00</w:t>
            </w:r>
          </w:p>
        </w:tc>
        <w:tc>
          <w:tcPr>
            <w:tcW w:w="32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napToGrid w:val="false"/>
              <w:spacing w:before="0" w:after="200"/>
              <w:jc w:val="center"/>
              <w:rPr/>
            </w:pPr>
            <w:r>
              <w:rPr/>
              <w:t>SIM</w:t>
            </w:r>
          </w:p>
        </w:tc>
      </w:tr>
      <w:tr>
        <w:trPr/>
        <w:tc>
          <w:tcPr>
            <w:tcW w:w="33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03</w:t>
            </w:r>
          </w:p>
        </w:tc>
        <w:tc>
          <w:tcPr>
            <w:tcW w:w="27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napToGrid w:val="false"/>
              <w:spacing w:before="0" w:after="200"/>
              <w:jc w:val="center"/>
              <w:rPr/>
            </w:pPr>
            <w:r>
              <w:rPr/>
              <w:t>R$ 4.540,00</w:t>
            </w:r>
          </w:p>
        </w:tc>
        <w:tc>
          <w:tcPr>
            <w:tcW w:w="32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napToGrid w:val="false"/>
              <w:spacing w:before="0" w:after="200"/>
              <w:jc w:val="center"/>
              <w:rPr/>
            </w:pPr>
            <w:r>
              <w:rPr/>
              <w:t>SIM</w:t>
            </w:r>
          </w:p>
        </w:tc>
      </w:tr>
      <w:tr>
        <w:trPr/>
        <w:tc>
          <w:tcPr>
            <w:tcW w:w="33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01</w:t>
            </w:r>
          </w:p>
        </w:tc>
        <w:tc>
          <w:tcPr>
            <w:tcW w:w="27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napToGrid w:val="false"/>
              <w:spacing w:before="0" w:after="200"/>
              <w:jc w:val="center"/>
              <w:rPr/>
            </w:pPr>
            <w:r>
              <w:rPr/>
              <w:t>R$ 4.530,00</w:t>
            </w:r>
          </w:p>
        </w:tc>
        <w:tc>
          <w:tcPr>
            <w:tcW w:w="32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napToGrid w:val="false"/>
              <w:spacing w:before="0" w:after="200"/>
              <w:jc w:val="center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SIM</w:t>
            </w:r>
          </w:p>
        </w:tc>
      </w:tr>
      <w:tr>
        <w:trPr/>
        <w:tc>
          <w:tcPr>
            <w:tcW w:w="33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pacing w:before="0" w:after="200"/>
              <w:jc w:val="center"/>
              <w:rPr/>
            </w:pPr>
            <w:r>
              <w:rPr/>
              <w:t>03</w:t>
            </w:r>
          </w:p>
        </w:tc>
        <w:tc>
          <w:tcPr>
            <w:tcW w:w="27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napToGrid w:val="false"/>
              <w:spacing w:before="0" w:after="200"/>
              <w:jc w:val="center"/>
              <w:rPr/>
            </w:pPr>
            <w:r>
              <w:rPr/>
              <w:t>SEM LANCE</w:t>
            </w:r>
          </w:p>
        </w:tc>
        <w:tc>
          <w:tcPr>
            <w:tcW w:w="32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78" w:type="dxa"/>
            </w:tcMar>
          </w:tcPr>
          <w:p>
            <w:pPr>
              <w:pStyle w:val="Normal"/>
              <w:snapToGrid w:val="false"/>
              <w:spacing w:before="0" w:after="200"/>
              <w:jc w:val="center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NÃO</w:t>
            </w:r>
          </w:p>
        </w:tc>
      </w:tr>
    </w:tbl>
    <w:p>
      <w:pPr>
        <w:pStyle w:val="Normal"/>
        <w:rPr>
          <w:b/>
          <w:b/>
          <w:u w:val="single"/>
        </w:rPr>
      </w:pPr>
      <w:r>
        <w:rPr>
          <w:b/>
          <w:u w:val="single"/>
        </w:rPr>
      </w:r>
    </w:p>
    <w:p>
      <w:pPr>
        <w:pStyle w:val="Padro"/>
        <w:spacing w:lineRule="auto" w:line="360" w:before="0" w:after="0"/>
        <w:rPr/>
      </w:pPr>
      <w:r>
        <w:rPr>
          <w:b/>
        </w:rPr>
        <w:t>Obs.: O licitante vencedor vai reformular a proposta apresentando o valor total com o desconto e encaminhar via e-mail até o dia 28/11/2017.</w:t>
      </w:r>
    </w:p>
    <w:p>
      <w:pPr>
        <w:pStyle w:val="Normal"/>
        <w:rPr>
          <w:b/>
          <w:b/>
          <w:u w:val="single"/>
        </w:rPr>
      </w:pPr>
      <w:r>
        <w:rPr>
          <w:b/>
          <w:u w:val="single"/>
        </w:rPr>
      </w:r>
    </w:p>
    <w:p>
      <w:pPr>
        <w:pStyle w:val="Normal"/>
        <w:jc w:val="both"/>
        <w:rPr/>
      </w:pPr>
      <w:r>
        <w:rPr>
          <w:b/>
          <w:u w:val="single"/>
        </w:rPr>
        <w:t>Foi declarada vencedora do ITEM Nº. 01 a firma EDUARDO FADINI SILVESTRE ME, com o valor unitário de R$ 4.530,00 (quatro mil, quinhentos e trinta reais) totalizando de R$ 212.910,00 (duzentos e doze mil, novecentos e dez reais) 47 (quarenta e sete) computadores.</w:t>
      </w:r>
    </w:p>
    <w:p>
      <w:pPr>
        <w:pStyle w:val="Normal"/>
        <w:rPr/>
      </w:pPr>
      <w:r>
        <w:rPr/>
      </w:r>
    </w:p>
    <w:p>
      <w:pPr>
        <w:pStyle w:val="Normal"/>
        <w:jc w:val="both"/>
        <w:rPr/>
      </w:pPr>
      <w:r>
        <w:rPr/>
        <w:t>Os documentos de habilitação examinados e as propostas dos credenciados foram rubricados pela Pregoeira e membros da Equipe de Apoio e colocados à disposição dos licitantes para exame e rubrica.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>Obs.: A Pregoeira levou o balanço financeiro da Empresa Vencedora para o Contador desta Casa de Leis analisar e confirmar o atendimento ao Edital, o que foi feito.</w:t>
      </w:r>
    </w:p>
    <w:p>
      <w:pPr>
        <w:pStyle w:val="Normal"/>
        <w:rPr>
          <w:b/>
          <w:b/>
        </w:rPr>
      </w:pPr>
      <w:r>
        <w:rPr>
          <w:b/>
        </w:rPr>
      </w:r>
    </w:p>
    <w:p>
      <w:pPr>
        <w:pStyle w:val="Normal"/>
        <w:rPr>
          <w:b/>
          <w:b/>
        </w:rPr>
      </w:pPr>
      <w:r>
        <w:rPr>
          <w:b/>
        </w:rPr>
      </w:r>
    </w:p>
    <w:p>
      <w:pPr>
        <w:pStyle w:val="Normal"/>
        <w:jc w:val="center"/>
        <w:rPr>
          <w:b/>
          <w:b/>
          <w:u w:val="single"/>
        </w:rPr>
      </w:pPr>
      <w:r>
        <w:rPr>
          <w:b/>
          <w:u w:val="single"/>
        </w:rPr>
        <w:t>ENCERRAMENTO</w:t>
      </w:r>
    </w:p>
    <w:p>
      <w:pPr>
        <w:pStyle w:val="Normal"/>
        <w:jc w:val="center"/>
        <w:rPr>
          <w:b/>
          <w:b/>
          <w:u w:val="single"/>
        </w:rPr>
      </w:pPr>
      <w:r>
        <w:rPr>
          <w:b/>
          <w:u w:val="single"/>
        </w:rPr>
      </w:r>
    </w:p>
    <w:p>
      <w:pPr>
        <w:pStyle w:val="Normal"/>
        <w:jc w:val="both"/>
        <w:rPr/>
      </w:pPr>
      <w:r>
        <w:rPr/>
        <w:t xml:space="preserve">A pregoeira, com auxílio da equipe de apoio, analisou a documentação da proponente que apresentou a melhor oferta e estando esta em conformidade com o instrumento convocatório, a declarou vencedora do certame a firma EDUARDO FADINI SILVESTRE ME. Com o valor total de R$ 212.910,00 (duzentos e doze mil, novecentos e dez reais), as propostas e a documentação da(s) proponente(s) vencedora(s) foram colocadas à disposição para vista e rubrica. Não houve manifestação imediata e motivada de intenção de recurso e a Pregoeira adjudicou o objeto à(s) proponente(s) vencedora(s). A presente ata é fiel registro da sessão pública do Pregão, na forma presencial nº. 08/2017 – Processo nº. 59.575/2017 – 10/11/2017, que depois de lida e achada conforme é assinada pela Pregoeira, Equipe de Apoio e proponentes presentes ao ato. </w:t>
      </w:r>
    </w:p>
    <w:p>
      <w:pPr>
        <w:pStyle w:val="Normal"/>
        <w:jc w:val="center"/>
        <w:rPr>
          <w:b/>
          <w:b/>
          <w:bCs/>
          <w:i/>
          <w:i/>
        </w:rPr>
      </w:pPr>
      <w:r>
        <w:rPr>
          <w:b/>
          <w:bCs/>
          <w:i/>
        </w:rPr>
      </w:r>
    </w:p>
    <w:p>
      <w:pPr>
        <w:pStyle w:val="Normal"/>
        <w:jc w:val="center"/>
        <w:rPr>
          <w:b/>
          <w:b/>
          <w:bCs/>
          <w:i/>
          <w:i/>
        </w:rPr>
      </w:pPr>
      <w:r>
        <w:rPr>
          <w:b/>
          <w:bCs/>
          <w:i/>
        </w:rPr>
      </w:r>
    </w:p>
    <w:p>
      <w:pPr>
        <w:pStyle w:val="Normal"/>
        <w:jc w:val="center"/>
        <w:rPr>
          <w:b/>
          <w:b/>
          <w:bCs/>
          <w:i/>
          <w:i/>
        </w:rPr>
      </w:pPr>
      <w:r>
        <w:rPr>
          <w:b/>
          <w:bCs/>
          <w:i/>
        </w:rPr>
      </w:r>
    </w:p>
    <w:p>
      <w:pPr>
        <w:pStyle w:val="Normal"/>
        <w:jc w:val="center"/>
        <w:rPr>
          <w:b/>
          <w:b/>
          <w:bCs/>
          <w:i/>
          <w:i/>
        </w:rPr>
      </w:pPr>
      <w:r>
        <w:rPr>
          <w:b/>
          <w:bCs/>
          <w:i/>
        </w:rPr>
      </w:r>
    </w:p>
    <w:p>
      <w:pPr>
        <w:pStyle w:val="Normal"/>
        <w:jc w:val="center"/>
        <w:rPr/>
      </w:pPr>
      <w:r>
        <w:rPr>
          <w:b/>
          <w:bCs/>
          <w:i/>
        </w:rPr>
        <w:t>ROSA DE LIMA CANSOLI HEMERLY</w:t>
      </w:r>
    </w:p>
    <w:p>
      <w:pPr>
        <w:pStyle w:val="Normal"/>
        <w:jc w:val="center"/>
        <w:rPr/>
      </w:pPr>
      <w:r>
        <w:rPr/>
        <w:t>Pregoeira Oficial CMCI</w:t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rPr/>
      </w:pPr>
      <w:r>
        <w:rPr>
          <w:b/>
          <w:bCs/>
        </w:rPr>
        <w:t>COMISSÃO DE APOIO:</w:t>
      </w:r>
    </w:p>
    <w:p>
      <w:pPr>
        <w:pStyle w:val="Normal"/>
        <w:jc w:val="center"/>
        <w:rPr>
          <w:i/>
          <w:i/>
        </w:rPr>
      </w:pPr>
      <w:r>
        <w:rPr>
          <w:i/>
        </w:rPr>
      </w:r>
    </w:p>
    <w:p>
      <w:pPr>
        <w:pStyle w:val="Normal"/>
        <w:jc w:val="center"/>
        <w:rPr>
          <w:i/>
          <w:i/>
        </w:rPr>
      </w:pPr>
      <w:r>
        <w:rPr>
          <w:i/>
        </w:rPr>
      </w:r>
    </w:p>
    <w:p>
      <w:pPr>
        <w:pStyle w:val="Normal"/>
        <w:jc w:val="center"/>
        <w:rPr/>
      </w:pPr>
      <w:r>
        <w:rPr>
          <w:i/>
        </w:rPr>
        <w:t xml:space="preserve">      </w:t>
      </w:r>
      <w:r>
        <w:rPr>
          <w:i/>
        </w:rPr>
        <w:t>Irene Pozi Machado                                              João Orides Marques Martins</w:t>
      </w:r>
    </w:p>
    <w:p>
      <w:pPr>
        <w:pStyle w:val="Normal"/>
        <w:rPr>
          <w:i/>
          <w:i/>
        </w:rPr>
      </w:pPr>
      <w:r>
        <w:rPr>
          <w:i/>
        </w:rPr>
        <w:t xml:space="preserve">                            </w:t>
      </w:r>
    </w:p>
    <w:p>
      <w:pPr>
        <w:pStyle w:val="Normal"/>
        <w:jc w:val="center"/>
        <w:rPr>
          <w:i/>
          <w:i/>
        </w:rPr>
      </w:pPr>
      <w:r>
        <w:rPr>
          <w:i/>
        </w:rPr>
      </w:r>
    </w:p>
    <w:p>
      <w:pPr>
        <w:pStyle w:val="Normal"/>
        <w:jc w:val="center"/>
        <w:rPr/>
      </w:pPr>
      <w:r>
        <w:rPr>
          <w:i/>
        </w:rPr>
        <w:t>Tamara Moureth Rosa                                               Reginaldo Taddei Fiório</w:t>
      </w:r>
    </w:p>
    <w:p>
      <w:pPr>
        <w:pStyle w:val="Normal"/>
        <w:jc w:val="center"/>
        <w:rPr>
          <w:i/>
          <w:i/>
        </w:rPr>
      </w:pPr>
      <w:r>
        <w:rPr>
          <w:i/>
        </w:rPr>
      </w:r>
    </w:p>
    <w:p>
      <w:pPr>
        <w:pStyle w:val="Normal"/>
        <w:jc w:val="center"/>
        <w:rPr>
          <w:i/>
          <w:i/>
        </w:rPr>
      </w:pPr>
      <w:r>
        <w:rPr>
          <w:i/>
        </w:rPr>
      </w:r>
    </w:p>
    <w:p>
      <w:pPr>
        <w:pStyle w:val="Normal"/>
        <w:bidi w:val="0"/>
        <w:spacing w:before="0" w:after="57"/>
        <w:jc w:val="center"/>
        <w:rPr>
          <w:i/>
          <w:i/>
          <w:iCs/>
        </w:rPr>
      </w:pPr>
      <w:r>
        <w:rPr>
          <w:i/>
          <w:iCs/>
        </w:rPr>
        <w:t xml:space="preserve">Laís do Rosário Decothé </w:t>
      </w:r>
    </w:p>
    <w:p>
      <w:pPr>
        <w:pStyle w:val="Normal"/>
        <w:bidi w:val="0"/>
        <w:spacing w:before="0" w:after="57"/>
        <w:jc w:val="center"/>
        <w:rPr/>
      </w:pPr>
      <w:r>
        <w:rPr/>
        <w:t>Supervisora de Informática</w:t>
      </w:r>
    </w:p>
    <w:p>
      <w:pPr>
        <w:pStyle w:val="Normal"/>
        <w:rPr>
          <w:b/>
          <w:b/>
          <w:i/>
          <w:i/>
        </w:rPr>
      </w:pPr>
      <w:r>
        <w:rPr>
          <w:b/>
          <w:i/>
        </w:rPr>
      </w:r>
    </w:p>
    <w:p>
      <w:pPr>
        <w:pStyle w:val="Normal"/>
        <w:rPr/>
      </w:pPr>
      <w:bookmarkStart w:id="3" w:name="_GoBack"/>
      <w:bookmarkEnd w:id="3"/>
      <w:r>
        <w:rPr>
          <w:b/>
          <w:i/>
        </w:rPr>
        <w:t>PARTICIPANTES:</w:t>
      </w:r>
    </w:p>
    <w:p>
      <w:pPr>
        <w:pStyle w:val="Normal"/>
        <w:snapToGrid w:val="false"/>
        <w:jc w:val="center"/>
        <w:rPr/>
      </w:pPr>
      <w:r>
        <w:rPr/>
      </w:r>
    </w:p>
    <w:p>
      <w:pPr>
        <w:pStyle w:val="Normal"/>
        <w:snapToGrid w:val="false"/>
        <w:jc w:val="center"/>
        <w:rPr/>
      </w:pPr>
      <w:r>
        <w:rPr/>
      </w:r>
    </w:p>
    <w:p>
      <w:pPr>
        <w:pStyle w:val="Normal"/>
        <w:snapToGrid w:val="false"/>
        <w:jc w:val="center"/>
        <w:rPr/>
      </w:pPr>
      <w:r>
        <w:rPr/>
        <w:t>EDUARDO FADINI SILVESTRE ME</w:t>
      </w:r>
    </w:p>
    <w:p>
      <w:pPr>
        <w:pStyle w:val="Normal"/>
        <w:jc w:val="center"/>
        <w:rPr/>
      </w:pPr>
      <w:r>
        <w:rPr/>
        <w:t>Representada pelo Sr. Johni Candido Pereira Junior</w:t>
      </w:r>
    </w:p>
    <w:p>
      <w:pPr>
        <w:pStyle w:val="Normal"/>
        <w:jc w:val="center"/>
        <w:rPr>
          <w:b/>
          <w:b/>
        </w:rPr>
      </w:pPr>
      <w:r>
        <w:rPr>
          <w:b/>
        </w:rPr>
      </w:r>
    </w:p>
    <w:p>
      <w:pPr>
        <w:pStyle w:val="Normal"/>
        <w:jc w:val="center"/>
        <w:rPr>
          <w:b/>
          <w:b/>
        </w:rPr>
      </w:pPr>
      <w:r>
        <w:rPr>
          <w:b/>
        </w:rPr>
      </w:r>
    </w:p>
    <w:p>
      <w:pPr>
        <w:pStyle w:val="Normal"/>
        <w:snapToGrid w:val="false"/>
        <w:jc w:val="center"/>
        <w:rPr/>
      </w:pPr>
      <w:r>
        <w:rPr/>
        <w:t>KRONUS INFORMÁTICA LTDA - ME</w:t>
      </w:r>
    </w:p>
    <w:p>
      <w:pPr>
        <w:pStyle w:val="Normal"/>
        <w:jc w:val="center"/>
        <w:rPr>
          <w:b w:val="false"/>
          <w:b w:val="false"/>
          <w:bCs w:val="false"/>
        </w:rPr>
      </w:pPr>
      <w:r>
        <w:rPr>
          <w:b w:val="false"/>
          <w:bCs w:val="false"/>
        </w:rPr>
        <w:t>Representada pelo Sr. Maicon Bruno Mistura Da Silva</w:t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snapToGrid w:val="false"/>
        <w:jc w:val="center"/>
        <w:rPr/>
      </w:pPr>
      <w:r>
        <w:rPr/>
        <w:t>MAIS SOLUÇÕES COMERCIAIS E SERVIÇOS EIRELI - ME</w:t>
      </w:r>
    </w:p>
    <w:p>
      <w:pPr>
        <w:pStyle w:val="Normal"/>
        <w:spacing w:before="0" w:after="200"/>
        <w:jc w:val="center"/>
        <w:rPr/>
      </w:pPr>
      <w:r>
        <w:rPr>
          <w:b w:val="false"/>
          <w:bCs w:val="false"/>
        </w:rPr>
        <w:t>Representada pelo Sr. Jorge Vasconcelos Correa</w:t>
      </w:r>
    </w:p>
    <w:sectPr>
      <w:headerReference w:type="default" r:id="rId2"/>
      <w:headerReference w:type="first" r:id="rId3"/>
      <w:footerReference w:type="default" r:id="rId4"/>
      <w:footerReference w:type="first" r:id="rId5"/>
      <w:type w:val="nextPage"/>
      <w:pgSz w:w="11906" w:h="16838"/>
      <w:pgMar w:left="1701" w:right="1134" w:header="709" w:top="2977" w:footer="709" w:bottom="1417" w:gutter="0"/>
      <w:pgNumType w:fmt="decimal"/>
      <w:formProt w:val="false"/>
      <w:titlePg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rial">
    <w:charset w:val="00"/>
    <w:family w:val="roman"/>
    <w:pitch w:val="variable"/>
  </w:font>
  <w:font w:name="Segoe UI"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Rodap"/>
      <w:jc w:val="center"/>
      <w:rPr/>
    </w:pPr>
    <w:r>
      <w:rPr>
        <w:b/>
        <w:i/>
        <w:sz w:val="24"/>
      </w:rPr>
      <w:t>“</w:t>
    </w:r>
    <w:r>
      <w:rPr>
        <w:b/>
        <w:i/>
        <w:sz w:val="24"/>
      </w:rPr>
      <w:t>Feliz a nação cujo Deus é o Senhor”</w:t>
    </w:r>
  </w:p>
  <w:p>
    <w:pPr>
      <w:pStyle w:val="Rodap"/>
      <w:jc w:val="center"/>
      <w:rPr>
        <w:b/>
        <w:b/>
        <w:i/>
        <w:i/>
        <w:sz w:val="12"/>
      </w:rPr>
    </w:pPr>
    <w:r>
      <w:rPr>
        <w:b/>
        <w:i/>
        <w:sz w:val="12"/>
      </w:rPr>
      <mc:AlternateContent>
        <mc:Choice Requires="wps">
          <w:drawing>
            <wp:anchor behindDoc="1" distT="0" distB="0" distL="114300" distR="114300" simplePos="0" locked="0" layoutInCell="1" allowOverlap="1" relativeHeight="13" wp14:anchorId="112CA7D5">
              <wp:simplePos x="0" y="0"/>
              <wp:positionH relativeFrom="column">
                <wp:posOffset>-519430</wp:posOffset>
              </wp:positionH>
              <wp:positionV relativeFrom="paragraph">
                <wp:posOffset>6985</wp:posOffset>
              </wp:positionV>
              <wp:extent cx="6804660" cy="3175"/>
              <wp:effectExtent l="0" t="0" r="19050" b="19050"/>
              <wp:wrapNone/>
              <wp:docPr id="5" name="Conector reto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04000" cy="1440"/>
                      </a:xfrm>
                      <a:prstGeom prst="line">
                        <a:avLst/>
                      </a:prstGeom>
                      <a:ln w="648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-40.95pt,0.5pt" to="494.75pt,0.55pt" ID="Conector reto 4" stroked="f" style="position:absolute" wp14:anchorId="112CA7D5">
              <v:stroke color="#3465a4" weight="6480" joinstyle="miter" endcap="flat"/>
              <v:fill o:detectmouseclick="t" on="false"/>
            </v:line>
          </w:pict>
        </mc:Fallback>
      </mc:AlternateContent>
      <mc:AlternateContent>
        <mc:Choice Requires="wps">
          <w:drawing>
            <wp:anchor behindDoc="1" distT="0" distB="0" distL="114300" distR="114300" simplePos="0" locked="0" layoutInCell="1" allowOverlap="1" relativeHeight="17" wp14:anchorId="24AD2531">
              <wp:simplePos x="0" y="0"/>
              <wp:positionH relativeFrom="column">
                <wp:posOffset>-528955</wp:posOffset>
              </wp:positionH>
              <wp:positionV relativeFrom="paragraph">
                <wp:posOffset>54610</wp:posOffset>
              </wp:positionV>
              <wp:extent cx="6804660" cy="3175"/>
              <wp:effectExtent l="0" t="0" r="19050" b="19050"/>
              <wp:wrapNone/>
              <wp:docPr id="6" name="Conector reto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04000" cy="1440"/>
                      </a:xfrm>
                      <a:prstGeom prst="line">
                        <a:avLst/>
                      </a:prstGeom>
                      <a:ln w="648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-41.7pt,4.25pt" to="494pt,4.3pt" ID="Conector reto 5" stroked="f" style="position:absolute" wp14:anchorId="24AD2531">
              <v:stroke color="#3465a4" weight="6480" joinstyle="miter" endcap="flat"/>
              <v:fill o:detectmouseclick="t" on="false"/>
            </v:line>
          </w:pict>
        </mc:Fallback>
      </mc:AlternateContent>
    </w:r>
  </w:p>
  <w:p>
    <w:pPr>
      <w:pStyle w:val="Rodap"/>
      <w:jc w:val="center"/>
      <w:rPr/>
    </w:pPr>
    <w:r>
      <w:rPr>
        <w:sz w:val="24"/>
      </w:rPr>
      <w:t>Pça Jerônimo Monteiro, 70 – Centro – CEP: 29302-170 – Cachoeiro de Itapemirim – Espírito Santo</w:t>
    </w:r>
  </w:p>
  <w:p>
    <w:pPr>
      <w:pStyle w:val="Rodap"/>
      <w:jc w:val="center"/>
      <w:rPr/>
    </w:pPr>
    <w:r>
      <w:rPr>
        <w:b/>
        <w:sz w:val="24"/>
      </w:rPr>
      <w:t>PABX: (28) 3526-5622 – FAX: (28) 3521-5753 –</w:t>
    </w:r>
    <w:r>
      <w:rPr>
        <w:sz w:val="24"/>
      </w:rPr>
      <w:t xml:space="preserve"> e-mail: </w:t>
    </w:r>
    <w:hyperlink r:id="rId1">
      <w:r>
        <w:rPr>
          <w:rStyle w:val="LinkdaInternet"/>
          <w:sz w:val="24"/>
        </w:rPr>
        <w:t>cmci@cmci.es.gov.br</w:t>
      </w:r>
    </w:hyperlink>
    <w:r>
      <w:rPr>
        <w:sz w:val="24"/>
      </w:rPr>
      <w:t xml:space="preserve"> </w:t>
    </w:r>
  </w:p>
  <w:p>
    <w:pPr>
      <w:pStyle w:val="Rodap"/>
      <w:jc w:val="right"/>
      <w:rPr/>
    </w:pPr>
    <w:r>
      <w:rPr>
        <w:sz w:val="24"/>
      </w:rPr>
      <w:t xml:space="preserve">Pag. </w:t>
    </w:r>
    <w:r>
      <w:rPr>
        <w:sz w:val="24"/>
      </w:rPr>
      <w:fldChar w:fldCharType="begin"/>
    </w:r>
    <w:r>
      <w:instrText> PAGE </w:instrText>
    </w:r>
    <w:r>
      <w:fldChar w:fldCharType="separate"/>
    </w:r>
    <w:r>
      <w:t>5</w:t>
    </w:r>
    <w:r>
      <w:fldChar w:fldCharType="end"/>
    </w:r>
    <w:r>
      <w:rPr>
        <w:sz w:val="24"/>
      </w:rPr>
      <w:t xml:space="preserve"> </w:t>
    </w:r>
    <w:r>
      <w:rPr/>
      <w:t xml:space="preserve"> de </w:t>
    </w:r>
    <w:r>
      <w:rPr/>
      <w:fldChar w:fldCharType="begin"/>
    </w:r>
    <w:r>
      <w:instrText> NUMPAGES </w:instrText>
    </w:r>
    <w:r>
      <w:fldChar w:fldCharType="separate"/>
    </w:r>
    <w:r>
      <w:t>5</w:t>
    </w:r>
    <w:r>
      <w:fldChar w:fldCharType="end"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Rodap"/>
      <w:jc w:val="center"/>
      <w:rPr/>
    </w:pPr>
    <w:r>
      <w:rPr>
        <w:b/>
        <w:i/>
        <w:sz w:val="24"/>
      </w:rPr>
      <w:t>“</w:t>
    </w:r>
    <w:r>
      <w:rPr>
        <w:b/>
        <w:i/>
        <w:sz w:val="24"/>
      </w:rPr>
      <w:t>Feliz a nação cujo Deus é o Senhor”</w:t>
    </w:r>
  </w:p>
  <w:p>
    <w:pPr>
      <w:pStyle w:val="Rodap"/>
      <w:jc w:val="center"/>
      <w:rPr>
        <w:b/>
        <w:b/>
        <w:i/>
        <w:i/>
        <w:sz w:val="12"/>
      </w:rPr>
    </w:pPr>
    <w:r>
      <w:rPr>
        <w:b/>
        <w:i/>
        <w:sz w:val="12"/>
      </w:rPr>
      <mc:AlternateContent>
        <mc:Choice Requires="wps">
          <w:drawing>
            <wp:anchor behindDoc="1" distT="0" distB="0" distL="114300" distR="114300" simplePos="0" locked="0" layoutInCell="1" allowOverlap="1" relativeHeight="19" wp14:anchorId="112CA7D5">
              <wp:simplePos x="0" y="0"/>
              <wp:positionH relativeFrom="column">
                <wp:posOffset>-519430</wp:posOffset>
              </wp:positionH>
              <wp:positionV relativeFrom="paragraph">
                <wp:posOffset>6985</wp:posOffset>
              </wp:positionV>
              <wp:extent cx="6804660" cy="3175"/>
              <wp:effectExtent l="0" t="0" r="19050" b="19050"/>
              <wp:wrapNone/>
              <wp:docPr id="7" name="Conector reto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04000" cy="1440"/>
                      </a:xfrm>
                      <a:prstGeom prst="line">
                        <a:avLst/>
                      </a:prstGeom>
                      <a:ln w="648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-40.95pt,0.5pt" to="494.75pt,0.55pt" ID="Conector reto 4" stroked="f" style="position:absolute" wp14:anchorId="112CA7D5">
              <v:stroke color="#3465a4" weight="6480" joinstyle="miter" endcap="flat"/>
              <v:fill o:detectmouseclick="t" on="false"/>
            </v:line>
          </w:pict>
        </mc:Fallback>
      </mc:AlternateContent>
      <mc:AlternateContent>
        <mc:Choice Requires="wps">
          <w:drawing>
            <wp:anchor behindDoc="1" distT="0" distB="0" distL="114300" distR="114300" simplePos="0" locked="0" layoutInCell="1" allowOverlap="1" relativeHeight="20" wp14:anchorId="24AD2531">
              <wp:simplePos x="0" y="0"/>
              <wp:positionH relativeFrom="column">
                <wp:posOffset>-528955</wp:posOffset>
              </wp:positionH>
              <wp:positionV relativeFrom="paragraph">
                <wp:posOffset>54610</wp:posOffset>
              </wp:positionV>
              <wp:extent cx="6804660" cy="3175"/>
              <wp:effectExtent l="0" t="0" r="19050" b="19050"/>
              <wp:wrapNone/>
              <wp:docPr id="8" name="Conector reto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04000" cy="1440"/>
                      </a:xfrm>
                      <a:prstGeom prst="line">
                        <a:avLst/>
                      </a:prstGeom>
                      <a:ln w="648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-41.7pt,4.25pt" to="494pt,4.3pt" ID="Conector reto 5" stroked="f" style="position:absolute" wp14:anchorId="24AD2531">
              <v:stroke color="#3465a4" weight="6480" joinstyle="miter" endcap="flat"/>
              <v:fill o:detectmouseclick="t" on="false"/>
            </v:line>
          </w:pict>
        </mc:Fallback>
      </mc:AlternateContent>
    </w:r>
  </w:p>
  <w:p>
    <w:pPr>
      <w:pStyle w:val="Rodap"/>
      <w:jc w:val="center"/>
      <w:rPr/>
    </w:pPr>
    <w:r>
      <w:rPr>
        <w:sz w:val="24"/>
      </w:rPr>
      <w:t>Pça Jerônimo Monteiro, 70 – Centro – CEP: 29302-170 – Cachoeiro de Itapemirim – Espírito Santo</w:t>
    </w:r>
  </w:p>
  <w:p>
    <w:pPr>
      <w:pStyle w:val="Rodap"/>
      <w:jc w:val="center"/>
      <w:rPr/>
    </w:pPr>
    <w:r>
      <w:rPr>
        <w:b/>
        <w:sz w:val="24"/>
      </w:rPr>
      <w:t>PABX: (28) 3526-5622 – FAX: (28) 3521-5753 –</w:t>
    </w:r>
    <w:r>
      <w:rPr>
        <w:sz w:val="24"/>
      </w:rPr>
      <w:t xml:space="preserve"> e-mail: </w:t>
    </w:r>
    <w:hyperlink r:id="rId1">
      <w:r>
        <w:rPr>
          <w:rStyle w:val="LinkdaInternet"/>
          <w:sz w:val="24"/>
        </w:rPr>
        <w:t>cmci@cmci.es.gov.br</w:t>
      </w:r>
    </w:hyperlink>
    <w:r>
      <w:rPr>
        <w:sz w:val="24"/>
      </w:rPr>
      <w:t xml:space="preserve"> </w:t>
    </w:r>
  </w:p>
  <w:p>
    <w:pPr>
      <w:pStyle w:val="Rodap"/>
      <w:jc w:val="right"/>
      <w:rPr/>
    </w:pPr>
    <w:r>
      <w:rPr>
        <w:sz w:val="24"/>
      </w:rPr>
      <w:t xml:space="preserve">Pag. </w:t>
    </w:r>
    <w:r>
      <w:rPr>
        <w:sz w:val="24"/>
      </w:rPr>
      <w:fldChar w:fldCharType="begin"/>
    </w:r>
    <w:r>
      <w:instrText> PAGE </w:instrText>
    </w:r>
    <w:r>
      <w:fldChar w:fldCharType="separate"/>
    </w:r>
    <w:r>
      <w:t>1</w:t>
    </w:r>
    <w:r>
      <w:fldChar w:fldCharType="end"/>
    </w:r>
    <w:r>
      <w:rPr>
        <w:sz w:val="24"/>
      </w:rPr>
      <w:t xml:space="preserve"> </w:t>
    </w:r>
    <w:r>
      <w:rPr/>
      <w:t xml:space="preserve"> de </w:t>
    </w:r>
    <w:r>
      <w:rPr/>
      <w:fldChar w:fldCharType="begin"/>
    </w:r>
    <w:r>
      <w:instrText> NUMPAGES </w:instrText>
    </w:r>
    <w:r>
      <w:fldChar w:fldCharType="separate"/>
    </w:r>
    <w:r>
      <w:t>5</w:t>
    </w:r>
    <w:r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abealho"/>
      <w:tabs>
        <w:tab w:val="left" w:pos="2685" w:leader="none"/>
        <w:tab w:val="center" w:pos="4252" w:leader="none"/>
        <w:tab w:val="right" w:pos="8504" w:leader="none"/>
      </w:tabs>
      <w:jc w:val="right"/>
      <w:rPr/>
    </w:pPr>
    <w:r>
      <w:drawing>
        <wp:anchor behindDoc="0" distT="0" distB="0" distL="114300" distR="114300" simplePos="0" locked="0" layoutInCell="1" allowOverlap="1" relativeHeight="5">
          <wp:simplePos x="0" y="0"/>
          <wp:positionH relativeFrom="margin">
            <wp:posOffset>-375285</wp:posOffset>
          </wp:positionH>
          <wp:positionV relativeFrom="paragraph">
            <wp:posOffset>-278765</wp:posOffset>
          </wp:positionV>
          <wp:extent cx="1564640" cy="1200150"/>
          <wp:effectExtent l="0" t="0" r="0" b="0"/>
          <wp:wrapTight wrapText="bothSides">
            <wp:wrapPolygon edited="0">
              <wp:start x="-189" y="0"/>
              <wp:lineTo x="-189" y="21063"/>
              <wp:lineTo x="21279" y="21063"/>
              <wp:lineTo x="21279" y="0"/>
              <wp:lineTo x="-189" y="0"/>
            </wp:wrapPolygon>
          </wp:wrapTight>
          <wp:docPr id="1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564640" cy="12001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4"/>
        <w:szCs w:val="24"/>
      </w:rPr>
      <w:t>C</w:t>
    </w:r>
    <w:r>
      <w:rPr>
        <w:sz w:val="24"/>
        <w:szCs w:val="24"/>
      </w:rPr>
      <w:t>ÂMARA MUNICIPAL DE CACHOEIRO DE ITAPEMIRIM</w:t>
    </w:r>
  </w:p>
  <w:p>
    <w:pPr>
      <w:pStyle w:val="Cabealho"/>
      <w:tabs>
        <w:tab w:val="left" w:pos="2685" w:leader="none"/>
        <w:tab w:val="center" w:pos="4252" w:leader="none"/>
        <w:tab w:val="right" w:pos="8504" w:leader="none"/>
      </w:tabs>
      <w:jc w:val="center"/>
      <w:rPr/>
    </w:pPr>
    <w:r>
      <w:rPr>
        <w:sz w:val="24"/>
        <w:szCs w:val="24"/>
      </w:rPr>
      <w:t xml:space="preserve">                        </w:t>
    </w:r>
    <w:r>
      <w:rPr>
        <w:sz w:val="24"/>
        <w:szCs w:val="24"/>
      </w:rPr>
      <w:t>ESTADO DO ESPÍRITO SANTO</w:t>
    </w:r>
  </w:p>
  <w:p>
    <w:pPr>
      <w:pStyle w:val="Cabealho"/>
      <w:tabs>
        <w:tab w:val="left" w:pos="2685" w:leader="none"/>
        <w:tab w:val="center" w:pos="4252" w:leader="none"/>
        <w:tab w:val="right" w:pos="8504" w:leader="none"/>
      </w:tabs>
      <w:jc w:val="center"/>
      <w:rPr>
        <w:sz w:val="30"/>
        <w:szCs w:val="30"/>
      </w:rPr>
    </w:pPr>
    <w:r>
      <w:rPr>
        <w:sz w:val="30"/>
        <w:szCs w:val="30"/>
      </w:rPr>
    </w:r>
  </w:p>
  <w:p>
    <w:pPr>
      <w:pStyle w:val="Cabealho"/>
      <w:tabs>
        <w:tab w:val="left" w:pos="2685" w:leader="none"/>
        <w:tab w:val="center" w:pos="4252" w:leader="none"/>
        <w:tab w:val="right" w:pos="8504" w:leader="none"/>
      </w:tabs>
      <w:jc w:val="center"/>
      <w:rPr>
        <w:sz w:val="30"/>
        <w:szCs w:val="30"/>
      </w:rPr>
    </w:pPr>
    <w:r>
      <mc:AlternateContent>
        <mc:Choice Requires="wps">
          <w:drawing>
            <wp:anchor behindDoc="1" distT="0" distB="127000" distL="0" distR="0" simplePos="0" locked="0" layoutInCell="1" allowOverlap="1" relativeHeight="9">
              <wp:simplePos x="0" y="0"/>
              <wp:positionH relativeFrom="column">
                <wp:posOffset>-346075</wp:posOffset>
              </wp:positionH>
              <wp:positionV relativeFrom="paragraph">
                <wp:posOffset>490220</wp:posOffset>
              </wp:positionV>
              <wp:extent cx="6614160" cy="22860"/>
              <wp:effectExtent l="0" t="0" r="0" b="0"/>
              <wp:wrapNone/>
              <wp:docPr id="2" name="Figura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13560" cy="15840"/>
                      </a:xfrm>
                      <a:prstGeom prst="line">
                        <a:avLst/>
                      </a:prstGeom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-27.3pt,38pt" to="493.4pt,39.2pt" ID="Figura1" stroked="f" style="position:absolute">
              <v:stroke color="#3465a4" joinstyle="round" endcap="flat"/>
              <v:fill o:detectmouseclick="t" on="false"/>
            </v:line>
          </w:pict>
        </mc:Fallback>
      </mc:AlternateContent>
    </w:r>
    <w:r>
      <w:rPr>
        <w:sz w:val="30"/>
        <w:szCs w:val="30"/>
      </w:rPr>
      <w:tab/>
      <w:tab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abealho"/>
      <w:tabs>
        <w:tab w:val="left" w:pos="2685" w:leader="none"/>
        <w:tab w:val="center" w:pos="4252" w:leader="none"/>
        <w:tab w:val="right" w:pos="8504" w:leader="none"/>
      </w:tabs>
      <w:jc w:val="right"/>
      <w:rPr/>
    </w:pPr>
    <w:r>
      <w:drawing>
        <wp:anchor behindDoc="0" distT="0" distB="0" distL="114300" distR="114300" simplePos="0" locked="0" layoutInCell="1" allowOverlap="1" relativeHeight="21">
          <wp:simplePos x="0" y="0"/>
          <wp:positionH relativeFrom="margin">
            <wp:posOffset>-375285</wp:posOffset>
          </wp:positionH>
          <wp:positionV relativeFrom="paragraph">
            <wp:posOffset>-278765</wp:posOffset>
          </wp:positionV>
          <wp:extent cx="1564640" cy="1200150"/>
          <wp:effectExtent l="0" t="0" r="0" b="0"/>
          <wp:wrapTight wrapText="bothSides">
            <wp:wrapPolygon edited="0">
              <wp:start x="-189" y="0"/>
              <wp:lineTo x="-189" y="21063"/>
              <wp:lineTo x="21279" y="21063"/>
              <wp:lineTo x="21279" y="0"/>
              <wp:lineTo x="-189" y="0"/>
            </wp:wrapPolygon>
          </wp:wrapTight>
          <wp:docPr id="3" name="Figura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igura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564640" cy="12001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4"/>
        <w:szCs w:val="24"/>
      </w:rPr>
      <w:t>C</w:t>
    </w:r>
    <w:r>
      <w:rPr>
        <w:sz w:val="24"/>
        <w:szCs w:val="24"/>
      </w:rPr>
      <w:t>ÂMARA MUNICIPAL DE CACHOEIRO DE ITAPEMIRIM</w:t>
    </w:r>
  </w:p>
  <w:p>
    <w:pPr>
      <w:pStyle w:val="Cabealho"/>
      <w:tabs>
        <w:tab w:val="left" w:pos="2685" w:leader="none"/>
        <w:tab w:val="center" w:pos="4252" w:leader="none"/>
        <w:tab w:val="right" w:pos="8504" w:leader="none"/>
      </w:tabs>
      <w:jc w:val="center"/>
      <w:rPr/>
    </w:pPr>
    <w:r>
      <w:rPr>
        <w:sz w:val="24"/>
        <w:szCs w:val="24"/>
      </w:rPr>
      <w:t xml:space="preserve">                        </w:t>
    </w:r>
    <w:r>
      <w:rPr>
        <w:sz w:val="24"/>
        <w:szCs w:val="24"/>
      </w:rPr>
      <w:t>ESTADO DO ESPÍRITO SANTO</w:t>
    </w:r>
  </w:p>
  <w:p>
    <w:pPr>
      <w:pStyle w:val="Cabealho"/>
      <w:tabs>
        <w:tab w:val="left" w:pos="2685" w:leader="none"/>
        <w:tab w:val="center" w:pos="4252" w:leader="none"/>
        <w:tab w:val="right" w:pos="8504" w:leader="none"/>
      </w:tabs>
      <w:jc w:val="center"/>
      <w:rPr>
        <w:sz w:val="30"/>
        <w:szCs w:val="30"/>
      </w:rPr>
    </w:pPr>
    <w:r>
      <w:rPr>
        <w:sz w:val="30"/>
        <w:szCs w:val="30"/>
      </w:rPr>
    </w:r>
  </w:p>
  <w:p>
    <w:pPr>
      <w:pStyle w:val="Cabealho"/>
      <w:tabs>
        <w:tab w:val="left" w:pos="2685" w:leader="none"/>
        <w:tab w:val="center" w:pos="4252" w:leader="none"/>
        <w:tab w:val="right" w:pos="8504" w:leader="none"/>
      </w:tabs>
      <w:jc w:val="center"/>
      <w:rPr>
        <w:sz w:val="30"/>
        <w:szCs w:val="30"/>
      </w:rPr>
    </w:pPr>
    <w:r>
      <w:rPr>
        <w:sz w:val="30"/>
        <w:szCs w:val="30"/>
      </w:rPr>
      <mc:AlternateContent>
        <mc:Choice Requires="wps">
          <w:drawing>
            <wp:anchor behindDoc="1" distT="0" distB="127000" distL="0" distR="0" simplePos="0" locked="0" layoutInCell="1" allowOverlap="1" relativeHeight="18">
              <wp:simplePos x="0" y="0"/>
              <wp:positionH relativeFrom="column">
                <wp:posOffset>-346075</wp:posOffset>
              </wp:positionH>
              <wp:positionV relativeFrom="paragraph">
                <wp:posOffset>490220</wp:posOffset>
              </wp:positionV>
              <wp:extent cx="6614160" cy="22860"/>
              <wp:effectExtent l="0" t="0" r="0" b="0"/>
              <wp:wrapNone/>
              <wp:docPr id="4" name="Figura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13560" cy="15840"/>
                      </a:xfrm>
                      <a:prstGeom prst="line">
                        <a:avLst/>
                      </a:prstGeom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-27.3pt,38pt" to="493.4pt,39.2pt" ID="Figura2" stroked="f" style="position:absolute">
              <v:stroke color="#3465a4" joinstyle="round" endcap="flat"/>
              <v:fill o:detectmouseclick="t" on="false"/>
            </v:line>
          </w:pict>
        </mc:Fallback>
      </mc:AlternateContent>
    </w:r>
  </w:p>
</w:hdr>
</file>

<file path=word/settings.xml><?xml version="1.0" encoding="utf-8"?>
<w:settings xmlns:w="http://schemas.openxmlformats.org/wordprocessingml/2006/main">
  <w:zoom w:percent="130"/>
  <w:defaultTabStop w:val="708"/>
  <w:autoHyphenation w:val="fals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Calibri" w:cs="Arial" w:eastAsiaTheme="minorHAnsi"/>
        <w:szCs w:val="22"/>
        <w:lang w:val="pt-BR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0" w:after="200"/>
      <w:jc w:val="left"/>
    </w:pPr>
    <w:rPr>
      <w:rFonts w:ascii="Arial" w:hAnsi="Arial" w:eastAsia="Calibri" w:cs="Arial"/>
      <w:color w:val="00000A"/>
      <w:sz w:val="22"/>
      <w:szCs w:val="22"/>
      <w:lang w:val="pt-BR" w:eastAsia="en-US" w:bidi="ar-SA"/>
    </w:rPr>
  </w:style>
  <w:style w:type="paragraph" w:styleId="Ttulo1">
    <w:name w:val="Heading 1"/>
    <w:basedOn w:val="Normal"/>
    <w:qFormat/>
    <w:pPr>
      <w:widowControl w:val="false"/>
      <w:bidi w:val="0"/>
      <w:jc w:val="left"/>
      <w:outlineLvl w:val="0"/>
    </w:pPr>
    <w:rPr>
      <w:rFonts w:ascii="Arial" w:hAnsi="Arial" w:eastAsia="Calibri" w:cs="Arial" w:eastAsiaTheme="minorHAnsi"/>
      <w:color w:val="00000A"/>
      <w:sz w:val="22"/>
      <w:szCs w:val="22"/>
      <w:lang w:val="pt-BR" w:eastAsia="en-US" w:bidi="ar-SA"/>
    </w:rPr>
  </w:style>
  <w:style w:type="paragraph" w:styleId="Ttulo2">
    <w:name w:val="Heading 2"/>
    <w:basedOn w:val="Normal"/>
    <w:qFormat/>
    <w:pPr>
      <w:widowControl w:val="false"/>
      <w:bidi w:val="0"/>
      <w:jc w:val="left"/>
      <w:outlineLvl w:val="1"/>
    </w:pPr>
    <w:rPr>
      <w:rFonts w:ascii="Arial" w:hAnsi="Arial" w:eastAsia="Calibri" w:cs="Arial" w:eastAsiaTheme="minorHAnsi"/>
      <w:color w:val="00000A"/>
      <w:sz w:val="22"/>
      <w:szCs w:val="22"/>
      <w:lang w:val="pt-BR" w:eastAsia="en-US" w:bidi="ar-SA"/>
    </w:rPr>
  </w:style>
  <w:style w:type="paragraph" w:styleId="Ttulo3">
    <w:name w:val="Heading 3"/>
    <w:basedOn w:val="Normal"/>
    <w:qFormat/>
    <w:pPr>
      <w:widowControl w:val="false"/>
      <w:bidi w:val="0"/>
      <w:jc w:val="left"/>
      <w:outlineLvl w:val="2"/>
    </w:pPr>
    <w:rPr>
      <w:rFonts w:ascii="Arial" w:hAnsi="Arial" w:eastAsia="Calibri" w:cs="Arial" w:eastAsiaTheme="minorHAnsi"/>
      <w:color w:val="00000A"/>
      <w:sz w:val="22"/>
      <w:szCs w:val="22"/>
      <w:lang w:val="pt-B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abealhoChar" w:customStyle="1">
    <w:name w:val="Cabeçalho Char"/>
    <w:basedOn w:val="DefaultParagraphFont"/>
    <w:link w:val="Cabealho"/>
    <w:uiPriority w:val="99"/>
    <w:qFormat/>
    <w:rsid w:val="007f7f0e"/>
    <w:rPr/>
  </w:style>
  <w:style w:type="character" w:styleId="RodapChar" w:customStyle="1">
    <w:name w:val="Rodapé Char"/>
    <w:basedOn w:val="DefaultParagraphFont"/>
    <w:link w:val="Rodap"/>
    <w:uiPriority w:val="99"/>
    <w:qFormat/>
    <w:rsid w:val="007f7f0e"/>
    <w:rPr/>
  </w:style>
  <w:style w:type="character" w:styleId="LinkdaInternet" w:customStyle="1">
    <w:name w:val="Link da Internet"/>
    <w:rPr>
      <w:color w:val="000080"/>
      <w:u w:val="single"/>
    </w:rPr>
  </w:style>
  <w:style w:type="character" w:styleId="TextodebaloChar" w:customStyle="1">
    <w:name w:val="Texto de balão Char"/>
    <w:basedOn w:val="DefaultParagraphFont"/>
    <w:link w:val="Textodebalo"/>
    <w:uiPriority w:val="99"/>
    <w:semiHidden/>
    <w:qFormat/>
    <w:rsid w:val="00443480"/>
    <w:rPr>
      <w:rFonts w:ascii="Segoe UI" w:hAnsi="Segoe UI" w:eastAsia="Calibri" w:cs="Segoe UI"/>
      <w:color w:val="00000A"/>
      <w:sz w:val="18"/>
      <w:szCs w:val="18"/>
    </w:rPr>
  </w:style>
  <w:style w:type="paragraph" w:styleId="Ttulo">
    <w:name w:val="Título"/>
    <w:basedOn w:val="Normal"/>
    <w:next w:val="Corpodetexto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texto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Normal"/>
    <w:pPr>
      <w:widowControl w:val="false"/>
      <w:bidi w:val="0"/>
      <w:jc w:val="left"/>
    </w:pPr>
    <w:rPr>
      <w:rFonts w:ascii="Arial" w:hAnsi="Arial" w:eastAsia="Calibri" w:cs="Arial" w:eastAsiaTheme="minorHAnsi"/>
      <w:color w:val="00000A"/>
      <w:sz w:val="22"/>
      <w:szCs w:val="22"/>
      <w:lang w:val="pt-BR" w:eastAsia="en-US" w:bidi="ar-SA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 w:customStyle="1">
    <w:name w:val="Índice"/>
    <w:basedOn w:val="Normal"/>
    <w:qFormat/>
    <w:pPr>
      <w:suppressLineNumbers/>
    </w:pPr>
    <w:rPr/>
  </w:style>
  <w:style w:type="paragraph" w:styleId="Ttulododocumento">
    <w:name w:val="Title"/>
    <w:basedOn w:val="Normal"/>
    <w:qFormat/>
    <w:pPr>
      <w:keepNext/>
      <w:spacing w:before="240" w:after="120"/>
    </w:pPr>
    <w:rPr>
      <w:rFonts w:ascii="Liberation Sans" w:hAnsi="Liberation Sans" w:eastAsia="Microsoft YaHei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Ttulo11" w:customStyle="1">
    <w:name w:val="Título1"/>
    <w:basedOn w:val="Normal"/>
    <w:qFormat/>
    <w:pPr/>
    <w:rPr/>
  </w:style>
  <w:style w:type="paragraph" w:styleId="Corpodotexto" w:customStyle="1">
    <w:name w:val="Corpo do texto"/>
    <w:basedOn w:val="Normal"/>
    <w:qFormat/>
    <w:pPr>
      <w:spacing w:lineRule="auto" w:line="288" w:before="0" w:after="140"/>
    </w:pPr>
    <w:rPr/>
  </w:style>
  <w:style w:type="paragraph" w:styleId="Cabealho">
    <w:name w:val="Header"/>
    <w:basedOn w:val="Normal"/>
    <w:link w:val="CabealhoChar"/>
    <w:uiPriority w:val="99"/>
    <w:unhideWhenUsed/>
    <w:rsid w:val="007f7f0e"/>
    <w:pPr>
      <w:tabs>
        <w:tab w:val="center" w:pos="4252" w:leader="none"/>
        <w:tab w:val="right" w:pos="8504" w:leader="none"/>
      </w:tabs>
      <w:spacing w:before="0" w:after="0"/>
    </w:pPr>
    <w:rPr/>
  </w:style>
  <w:style w:type="paragraph" w:styleId="Rodap">
    <w:name w:val="Footer"/>
    <w:basedOn w:val="Normal"/>
    <w:link w:val="RodapChar"/>
    <w:uiPriority w:val="99"/>
    <w:unhideWhenUsed/>
    <w:rsid w:val="007f7f0e"/>
    <w:pPr>
      <w:tabs>
        <w:tab w:val="center" w:pos="4252" w:leader="none"/>
        <w:tab w:val="right" w:pos="8504" w:leader="none"/>
      </w:tabs>
      <w:spacing w:before="0" w:after="0"/>
    </w:pPr>
    <w:rPr/>
  </w:style>
  <w:style w:type="paragraph" w:styleId="Citaes" w:customStyle="1">
    <w:name w:val="Citações"/>
    <w:basedOn w:val="Normal"/>
    <w:qFormat/>
    <w:pPr/>
    <w:rPr/>
  </w:style>
  <w:style w:type="paragraph" w:styleId="Subttulo">
    <w:name w:val="Subtitle"/>
    <w:basedOn w:val="Ttulo11"/>
    <w:qFormat/>
    <w:pPr/>
    <w:rPr/>
  </w:style>
  <w:style w:type="paragraph" w:styleId="Contedodatabela" w:customStyle="1">
    <w:name w:val="Conteúdo da tabela"/>
    <w:basedOn w:val="Normal"/>
    <w:qFormat/>
    <w:pPr/>
    <w:rPr/>
  </w:style>
  <w:style w:type="paragraph" w:styleId="Ttulodetabela" w:customStyle="1">
    <w:name w:val="Título de tabela"/>
    <w:basedOn w:val="Contedodatabela"/>
    <w:qFormat/>
    <w:pPr/>
    <w:rPr/>
  </w:style>
  <w:style w:type="paragraph" w:styleId="BalloonText">
    <w:name w:val="Balloon Text"/>
    <w:basedOn w:val="Normal"/>
    <w:link w:val="TextodebaloChar"/>
    <w:uiPriority w:val="99"/>
    <w:semiHidden/>
    <w:unhideWhenUsed/>
    <w:qFormat/>
    <w:rsid w:val="00443480"/>
    <w:pPr>
      <w:spacing w:before="0" w:after="0"/>
    </w:pPr>
    <w:rPr>
      <w:rFonts w:ascii="Segoe UI" w:hAnsi="Segoe UI" w:cs="Segoe UI"/>
      <w:sz w:val="18"/>
      <w:szCs w:val="18"/>
    </w:rPr>
  </w:style>
  <w:style w:type="paragraph" w:styleId="Padro" w:customStyle="1">
    <w:name w:val="Padrão"/>
    <w:qFormat/>
    <w:rsid w:val="00af209e"/>
    <w:pPr>
      <w:widowControl/>
      <w:tabs>
        <w:tab w:val="left" w:pos="708" w:leader="none"/>
      </w:tabs>
      <w:suppressAutoHyphens w:val="true"/>
      <w:bidi w:val="0"/>
      <w:spacing w:lineRule="auto" w:line="276" w:before="0" w:after="200"/>
      <w:jc w:val="left"/>
    </w:pPr>
    <w:rPr>
      <w:rFonts w:ascii="Arial" w:hAnsi="Arial" w:eastAsia="WenQuanYi Micro Hei" w:cs="Arial"/>
      <w:color w:val="00000A"/>
      <w:sz w:val="22"/>
      <w:szCs w:val="22"/>
      <w:lang w:val="pt-BR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oter" Target="footer1.xml"/><Relationship Id="rId5" Type="http://schemas.openxmlformats.org/officeDocument/2006/relationships/footer" Target="footer2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hyperlink" Target="mailto:cmci@cmci.es.gov.br" TargetMode="Externa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hyperlink" Target="mailto:cmci@cmci.es.gov.br" TargetMode="Externa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2.jpeg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Application>LibreOffice/5.3.4.2$Windows_x86 LibreOffice_project/f82d347ccc0be322489bf7da61d7e4ad13fe2ff3</Application>
  <Pages>5</Pages>
  <Words>794</Words>
  <Characters>4383</Characters>
  <CharactersWithSpaces>5254</CharactersWithSpaces>
  <Paragraphs>126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2017-11-27T09:29:00Z</dcterms:created>
  <dc:creator>Rosa</dc:creator>
  <dc:description/>
  <dc:language>pt-BR</dc:language>
  <cp:lastModifiedBy/>
  <dcterms:modified xsi:type="dcterms:W3CDTF">2017-11-27T11:41:35Z</dcterms:modified>
  <cp:revision>46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