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b/>
          <w:sz w:val="24"/>
        </w:rPr>
        <w:t xml:space="preserve">ATA DE ABERTURA E JULGAMENTO DO PREGÃO PRESENCIAL Nº 16/2018 – </w:t>
      </w:r>
      <w:bookmarkStart w:id="0" w:name="__DdeLink__92_511265477"/>
      <w:r>
        <w:rPr>
          <w:rFonts w:cs="Arial" w:ascii="Arial" w:hAnsi="Arial"/>
          <w:b/>
          <w:sz w:val="24"/>
        </w:rPr>
        <w:t xml:space="preserve">AQUISIÇÃO DE </w:t>
      </w:r>
      <w:bookmarkEnd w:id="0"/>
      <w:r>
        <w:rPr>
          <w:rFonts w:cs="Arial" w:ascii="Arial" w:hAnsi="Arial"/>
          <w:b/>
          <w:sz w:val="24"/>
        </w:rPr>
        <w:t>MICROCOMPUTADORES E WORKSTATIONS, PADRÃO IBM BEM COMO DIVERSOS SOFTWARES CONFORME ESPECIFICAÇÕES CONTIDAS NO TERMO DE REFERÊNCIA - PROCESSO Nº. 71.371/2018; 71.372/2018; 73.262/2018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Padro"/>
        <w:spacing w:lineRule="auto" w:line="360" w:before="0" w:after="0"/>
        <w:rPr/>
      </w:pPr>
      <w:r>
        <w:rPr/>
        <w:t>Aos vinte e oito (28) dias do mês de Novembro de 2018 (28/11/2018), às 10:00 horas, na SALA DE LICITAÇÃO, reuniram-se a Pregoeira e Equipe de Apoio, designados conforme Decreto nº. 2625/2017 e Portaria 319/2017.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>A sessão foi declarada aberta pela Pregoeira, em voz audível, descreveu sucintamente os procedimentos, bem como alertou os presentes da responsabilidade ao participarem do Pregão. Leu o art. 7º da Lei nº. 10.520 de 17 de julho de 2002.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 xml:space="preserve">Apresentaram-se para o credenciamento </w:t>
      </w:r>
      <w:r>
        <w:rPr/>
        <w:t>02</w:t>
      </w:r>
      <w:r>
        <w:rPr/>
        <w:t xml:space="preserve"> (</w:t>
      </w:r>
      <w:r>
        <w:rPr/>
        <w:t>duas</w:t>
      </w:r>
      <w:r>
        <w:rPr/>
        <w:t>) firma</w:t>
      </w:r>
      <w:r>
        <w:rPr/>
        <w:t>(s)</w:t>
      </w:r>
      <w:r>
        <w:rPr/>
        <w:t xml:space="preserve"> objetivando à participação no procedimento, o interessado e respectivo representante legal, como se segue:</w:t>
      </w:r>
    </w:p>
    <w:p>
      <w:pPr>
        <w:pStyle w:val="Padro"/>
        <w:spacing w:lineRule="auto" w:line="360" w:before="0" w:after="0"/>
        <w:rPr/>
      </w:pPr>
      <w:r>
        <w:rPr/>
      </w:r>
    </w:p>
    <w:tbl>
      <w:tblPr>
        <w:tblW w:w="9639" w:type="dxa"/>
        <w:jc w:val="left"/>
        <w:tblInd w:w="24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2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23"/>
        <w:gridCol w:w="5030"/>
        <w:gridCol w:w="3686"/>
      </w:tblGrid>
      <w:tr>
        <w:trPr/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2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Nº.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2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PROPONENTE(S)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D9D9D9" w:val="clear"/>
            <w:tcMar>
              <w:left w:w="2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REPRESENTANTE(S)</w:t>
            </w:r>
          </w:p>
        </w:tc>
      </w:tr>
      <w:tr>
        <w:trPr>
          <w:trHeight w:val="627" w:hRule="atLeast"/>
        </w:trPr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  <w:tcMar>
              <w:left w:w="28" w:type="dxa"/>
            </w:tcMar>
          </w:tcPr>
          <w:p>
            <w:pPr>
              <w:pStyle w:val="Padro"/>
              <w:spacing w:lineRule="auto" w:line="36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  <w:tcMar>
              <w:left w:w="28" w:type="dxa"/>
            </w:tcMar>
          </w:tcPr>
          <w:p>
            <w:pPr>
              <w:pStyle w:val="Padro"/>
              <w:spacing w:lineRule="auto" w:line="360" w:before="0" w:after="0"/>
              <w:rPr/>
            </w:pPr>
            <w:r>
              <w:rPr>
                <w:b/>
              </w:rPr>
              <w:t>INOVA - SOLU</w:t>
            </w:r>
            <w:r>
              <w:rPr>
                <w:b/>
              </w:rPr>
              <w:t>ÇÃ</w:t>
            </w:r>
            <w:r>
              <w:rPr>
                <w:b/>
              </w:rPr>
              <w:t>O EM TECNOLOGIA EIRELI</w:t>
            </w:r>
          </w:p>
          <w:p>
            <w:pPr>
              <w:pStyle w:val="Padro"/>
              <w:spacing w:lineRule="auto" w:line="360" w:before="0" w:after="0"/>
              <w:rPr/>
            </w:pPr>
            <w:r>
              <w:rPr>
                <w:b/>
              </w:rPr>
              <w:t>C</w:t>
            </w:r>
            <w:r>
              <w:rPr>
                <w:b/>
              </w:rPr>
              <w:t>NPJ: 29.644.569/0001-71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FFFFFF" w:val="clear"/>
            <w:tcMar>
              <w:left w:w="28" w:type="dxa"/>
            </w:tcMar>
          </w:tcPr>
          <w:p>
            <w:pPr>
              <w:pStyle w:val="Padro"/>
              <w:spacing w:lineRule="auto" w:line="360" w:before="0" w:after="0"/>
              <w:jc w:val="left"/>
              <w:rPr/>
            </w:pPr>
            <w:r>
              <w:rPr>
                <w:b/>
              </w:rPr>
              <w:t>JORGE  VASCONCELOS CORREA</w:t>
            </w:r>
          </w:p>
        </w:tc>
      </w:tr>
      <w:tr>
        <w:trPr>
          <w:trHeight w:val="627" w:hRule="atLeast"/>
        </w:trPr>
        <w:tc>
          <w:tcPr>
            <w:tcW w:w="923" w:type="dxa"/>
            <w:tcBorders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  <w:tcMar>
              <w:left w:w="28" w:type="dxa"/>
            </w:tcMar>
          </w:tcPr>
          <w:p>
            <w:pPr>
              <w:pStyle w:val="Padro"/>
              <w:spacing w:lineRule="auto" w:line="36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030" w:type="dxa"/>
            <w:tcBorders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  <w:tcMar>
              <w:left w:w="28" w:type="dxa"/>
            </w:tcMar>
          </w:tcPr>
          <w:p>
            <w:pPr>
              <w:pStyle w:val="Padro"/>
              <w:spacing w:lineRule="auto" w:line="36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LORENA SALEH PEREIRA - ME</w:t>
            </w:r>
          </w:p>
          <w:p>
            <w:pPr>
              <w:pStyle w:val="Padro"/>
              <w:spacing w:lineRule="auto" w:line="36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CNPJ: 26.996.695/0001-05</w:t>
            </w:r>
          </w:p>
        </w:tc>
        <w:tc>
          <w:tcPr>
            <w:tcW w:w="3686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FFFFFF" w:val="clear"/>
            <w:tcMar>
              <w:left w:w="28" w:type="dxa"/>
            </w:tcMar>
          </w:tcPr>
          <w:p>
            <w:pPr>
              <w:pStyle w:val="Padro"/>
              <w:spacing w:lineRule="auto" w:line="360" w:before="0" w:after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>JOHNI CANDIDO PEREIRA JUNIOR</w:t>
            </w:r>
          </w:p>
        </w:tc>
      </w:tr>
    </w:tbl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>REGISTRO DO PREGÃO Nº 16/2018</w:t>
      </w:r>
    </w:p>
    <w:p>
      <w:pPr>
        <w:pStyle w:val="Padro"/>
        <w:spacing w:lineRule="auto" w:line="360" w:before="0" w:after="0"/>
        <w:rPr/>
      </w:pPr>
      <w:r>
        <w:rPr/>
        <w:t>Logo após a assinatura dos documentos de credenciamento, a Pregoeira solicitou do(s) interessado(s), ou de seu(s) representante(s) legal(ais), a apresentação de declaração dando ciência de pleno cumprimento dos requisitos de habilitação, e a entrega dos envelopes contendo as propostas comerciais e a documentação de habilitação.</w:t>
      </w:r>
    </w:p>
    <w:p>
      <w:pPr>
        <w:pStyle w:val="Padro"/>
        <w:spacing w:lineRule="auto" w:line="360" w:before="0" w:after="0"/>
        <w:rPr/>
      </w:pPr>
      <w:r>
        <w:rPr/>
        <w:t>De imediato procedeu-se a abertura dos envelopes contendo as propostas comerciais, que foram rubricadas pela Pregoeira que proclamou os seus valores, e em conjunto com a equipe verificou a conformidade desta com os requisitos estabelecidos no instrumento convocatório, cujo resultado foi o seguinte: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>ITEM Nº. 01 –</w:t>
      </w:r>
      <w:r>
        <w:rPr>
          <w:rFonts w:cs="Arial"/>
          <w:b/>
          <w:sz w:val="24"/>
          <w:u w:val="single"/>
        </w:rPr>
        <w:t>25 MICROCOMPUTADORES DO TIPO IBM - PC</w:t>
      </w:r>
      <w:r>
        <w:rPr>
          <w:b/>
          <w:u w:val="single"/>
        </w:rPr>
        <w:t xml:space="preserve"> - VR. ESTIMATIVO – R$ 4.905,33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4.807,22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4.900,00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4.800,00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4.795,00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4.750,00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4.730,00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4.700,00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4.680,00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4.600,00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SEM LANCE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NÃO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/>
      </w:pPr>
      <w:r>
        <w:rPr/>
        <w:t xml:space="preserve">Foi declarada vencedora do item </w:t>
      </w:r>
      <w:r>
        <w:rPr/>
        <w:t xml:space="preserve">01 foi </w:t>
      </w:r>
      <w:r>
        <w:rPr/>
        <w:t xml:space="preserve">a firma </w:t>
      </w:r>
      <w:r>
        <w:rPr>
          <w:b/>
          <w:bCs/>
        </w:rPr>
        <w:t>LORENA SALEH PEREIRA - ME</w:t>
      </w:r>
      <w:r>
        <w:rPr/>
        <w:t xml:space="preserve">, com o valor total de </w:t>
      </w:r>
      <w:r>
        <w:rPr>
          <w:b/>
          <w:bCs/>
        </w:rPr>
        <w:t xml:space="preserve">R$ </w:t>
      </w:r>
      <w:r>
        <w:rPr>
          <w:b/>
          <w:bCs/>
        </w:rPr>
        <w:t>115.000,00</w:t>
      </w:r>
      <w:r>
        <w:rPr/>
        <w:t xml:space="preserve">. 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>ITEM Nº. 02 –</w:t>
      </w:r>
      <w:r>
        <w:rPr>
          <w:rFonts w:cs="Arial"/>
          <w:b/>
          <w:sz w:val="24"/>
          <w:u w:val="single"/>
        </w:rPr>
        <w:t>02 WORKSTATIONS</w:t>
      </w:r>
      <w:r>
        <w:rPr>
          <w:b/>
          <w:u w:val="single"/>
        </w:rPr>
        <w:t xml:space="preserve"> - VR. ESTIMATIVO – R$ 12.507,04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 xml:space="preserve">SEM </w:t>
            </w:r>
            <w:r>
              <w:rPr/>
              <w:t>COTAÇÃO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NÃO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15.800,00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  <w:t>OBS: Item fracassado por não atendimento ao processador.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 xml:space="preserve">ITEM Nº. 03 – </w:t>
      </w:r>
      <w:r>
        <w:rPr>
          <w:rFonts w:cs="Arial"/>
          <w:b/>
          <w:sz w:val="24"/>
          <w:u w:val="single"/>
        </w:rPr>
        <w:t>02 DISCOS RÍGIDOS</w:t>
      </w:r>
      <w:r>
        <w:rPr>
          <w:b/>
          <w:u w:val="single"/>
        </w:rPr>
        <w:t xml:space="preserve"> - VR. ESTIMATIVO – R$ 8.424,50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 xml:space="preserve">SEM </w:t>
            </w:r>
            <w:r>
              <w:rPr/>
              <w:t>COTAÇÃO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NÃO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8.400,00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  <w:t xml:space="preserve">OBS: Item fracassado por não atendimento ao </w:t>
      </w:r>
      <w:r>
        <w:rPr>
          <w:b/>
          <w:bCs/>
        </w:rPr>
        <w:t>edital.</w:t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 xml:space="preserve">ITEM Nº. 04 – 02 </w:t>
      </w:r>
      <w:r>
        <w:rPr>
          <w:rFonts w:cs="Arial"/>
          <w:b/>
          <w:sz w:val="24"/>
          <w:u w:val="single"/>
        </w:rPr>
        <w:t>LICENÇAS DE USO MICROSOFT OFFICE 2016 HOME AND BUSINESS</w:t>
      </w:r>
      <w:r>
        <w:rPr>
          <w:b/>
          <w:u w:val="single"/>
        </w:rPr>
        <w:t xml:space="preserve"> - VR. ESTIMATIVO – R$ 1.547,24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1.516,06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1.540,00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1.510,00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1.500,00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1.498,00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1.490,00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SEM LANCE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NÃO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/>
      </w:pPr>
      <w:r>
        <w:rPr/>
        <w:t xml:space="preserve">Foi declarada vencedora do item </w:t>
      </w:r>
      <w:r>
        <w:rPr/>
        <w:t xml:space="preserve">04 foi </w:t>
      </w:r>
      <w:r>
        <w:rPr/>
        <w:t xml:space="preserve">a firma </w:t>
      </w:r>
      <w:r>
        <w:rPr>
          <w:b/>
        </w:rPr>
        <w:t>INOVA - SOLU</w:t>
      </w:r>
      <w:r>
        <w:rPr>
          <w:b/>
        </w:rPr>
        <w:t>ÇÃ</w:t>
      </w:r>
      <w:r>
        <w:rPr>
          <w:b/>
        </w:rPr>
        <w:t>O EM TECNOLOGIA EIRELI</w:t>
      </w:r>
      <w:r>
        <w:rPr/>
        <w:t xml:space="preserve">, com o valor total de </w:t>
      </w:r>
      <w:r>
        <w:rPr>
          <w:b/>
          <w:bCs/>
        </w:rPr>
        <w:t xml:space="preserve">R$ </w:t>
      </w:r>
      <w:r>
        <w:rPr>
          <w:b/>
          <w:bCs/>
        </w:rPr>
        <w:t>2.980,00</w:t>
      </w:r>
      <w:r>
        <w:rPr/>
        <w:t xml:space="preserve">. 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 xml:space="preserve">ITEM Nº. 05 – </w:t>
      </w:r>
      <w:r>
        <w:rPr>
          <w:rFonts w:cs="Arial"/>
          <w:b/>
          <w:sz w:val="24"/>
          <w:u w:val="single"/>
        </w:rPr>
        <w:t>01 LICENÇAS DE USO DO MICROSOFT OFFICE 2016 PROFESSIONAL</w:t>
      </w:r>
      <w:r>
        <w:rPr>
          <w:b/>
          <w:u w:val="single"/>
        </w:rPr>
        <w:t xml:space="preserve"> - VR. ESTIMATIVO – R$ 2.320,89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2.274,47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3.100,00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SEM LANCE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NÃO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2.270,00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/>
      </w:pPr>
      <w:r>
        <w:rPr/>
        <w:t xml:space="preserve">Foi declarada vencedora do item </w:t>
      </w:r>
      <w:r>
        <w:rPr/>
        <w:t xml:space="preserve">05 foi </w:t>
      </w:r>
      <w:r>
        <w:rPr/>
        <w:t xml:space="preserve">a firma </w:t>
      </w:r>
      <w:r>
        <w:rPr>
          <w:b/>
        </w:rPr>
        <w:t>INOVA - SOLU</w:t>
      </w:r>
      <w:r>
        <w:rPr>
          <w:b/>
        </w:rPr>
        <w:t>ÇÃ</w:t>
      </w:r>
      <w:r>
        <w:rPr>
          <w:b/>
        </w:rPr>
        <w:t>O EM TECNOLOGIA EIRELI</w:t>
      </w:r>
      <w:r>
        <w:rPr/>
        <w:t xml:space="preserve">, com o valor total de </w:t>
      </w:r>
      <w:r>
        <w:rPr>
          <w:b/>
          <w:bCs/>
        </w:rPr>
        <w:t xml:space="preserve">R$ </w:t>
      </w:r>
      <w:r>
        <w:rPr>
          <w:b/>
          <w:bCs/>
        </w:rPr>
        <w:t>2.270,00</w:t>
      </w:r>
      <w:r>
        <w:rPr/>
        <w:t xml:space="preserve">. 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 xml:space="preserve">ITEM Nº. 06 – </w:t>
      </w:r>
      <w:r>
        <w:rPr>
          <w:rFonts w:cs="Arial"/>
          <w:b/>
          <w:sz w:val="24"/>
          <w:u w:val="single"/>
        </w:rPr>
        <w:t>01 LICENÇA DE USO DO MICROSOFT VISIO 2016 STANDART</w:t>
      </w:r>
      <w:r>
        <w:rPr>
          <w:b/>
          <w:u w:val="single"/>
        </w:rPr>
        <w:t xml:space="preserve"> - VR. ESTIMATIVO – R$ 1.624,55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1.592,00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1.620,00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1.580,00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1.575,00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1.560,00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1.555,00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1.540,00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1.535,00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SEM LANCE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NÃO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1.530,00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/>
      </w:pPr>
      <w:r>
        <w:rPr/>
        <w:t xml:space="preserve">Foi declarada vencedora do item </w:t>
      </w:r>
      <w:r>
        <w:rPr/>
        <w:t xml:space="preserve">06 foi </w:t>
      </w:r>
      <w:r>
        <w:rPr/>
        <w:t xml:space="preserve">a firma </w:t>
      </w:r>
      <w:r>
        <w:rPr>
          <w:b/>
        </w:rPr>
        <w:t>INOVA - SOLU</w:t>
      </w:r>
      <w:r>
        <w:rPr>
          <w:b/>
        </w:rPr>
        <w:t>ÇÃ</w:t>
      </w:r>
      <w:r>
        <w:rPr>
          <w:b/>
        </w:rPr>
        <w:t>O EM TECNOLOGIA EIRELI</w:t>
      </w:r>
      <w:r>
        <w:rPr/>
        <w:t xml:space="preserve">, com o valor total de </w:t>
      </w:r>
      <w:r>
        <w:rPr>
          <w:b/>
          <w:bCs/>
        </w:rPr>
        <w:t xml:space="preserve">R$ </w:t>
      </w:r>
      <w:r>
        <w:rPr>
          <w:b/>
          <w:bCs/>
        </w:rPr>
        <w:t>1.530,00</w:t>
      </w:r>
      <w:r>
        <w:rPr/>
        <w:t xml:space="preserve">. 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 xml:space="preserve">ITEM Nº. 07 – </w:t>
      </w:r>
      <w:r>
        <w:rPr>
          <w:rFonts w:cs="Arial"/>
          <w:b/>
          <w:sz w:val="24"/>
          <w:u w:val="single"/>
        </w:rPr>
        <w:t>01 LICENÇA DE USO MICROSOFT VISUAL STUDIO 2017 PROFESSIONAL</w:t>
      </w:r>
      <w:r>
        <w:rPr>
          <w:b/>
          <w:u w:val="single"/>
        </w:rPr>
        <w:t xml:space="preserve"> - VR. ESTIMATIVO – R$ 3.159,92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 xml:space="preserve">SEM </w:t>
            </w:r>
            <w:r>
              <w:rPr/>
              <w:t>COTAÇÃO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NÃO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3.150,00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/>
      </w:pPr>
      <w:r>
        <w:rPr/>
        <w:t xml:space="preserve">Foi declarada vencedora do item </w:t>
      </w:r>
      <w:r>
        <w:rPr/>
        <w:t xml:space="preserve">07 foi </w:t>
      </w:r>
      <w:r>
        <w:rPr/>
        <w:t xml:space="preserve">a firma </w:t>
      </w:r>
      <w:r>
        <w:rPr>
          <w:b/>
          <w:bCs/>
        </w:rPr>
        <w:t>LORENA SALEH PEREIRA - ME</w:t>
      </w:r>
      <w:r>
        <w:rPr/>
        <w:t xml:space="preserve">, com o valor total de </w:t>
      </w:r>
      <w:r>
        <w:rPr>
          <w:b/>
          <w:bCs/>
        </w:rPr>
        <w:t xml:space="preserve">R$ </w:t>
      </w:r>
      <w:r>
        <w:rPr>
          <w:b/>
          <w:bCs/>
        </w:rPr>
        <w:t>3.150,00</w:t>
      </w:r>
      <w:r>
        <w:rPr/>
        <w:t xml:space="preserve">. 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 xml:space="preserve">ITEM Nº. 08 – </w:t>
      </w:r>
      <w:r>
        <w:rPr>
          <w:rFonts w:cs="Arial"/>
          <w:b/>
          <w:sz w:val="24"/>
          <w:u w:val="single"/>
        </w:rPr>
        <w:t>01 LICENÇA DE USO ABOBE PHOTOSHOP CC OU VERSÃO EQUIVALENTE</w:t>
      </w:r>
      <w:r>
        <w:rPr>
          <w:b/>
          <w:u w:val="single"/>
        </w:rPr>
        <w:t xml:space="preserve"> - VR. ESTIMATIVO – R$ 1.228,28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 xml:space="preserve">SEM </w:t>
            </w:r>
            <w:r>
              <w:rPr/>
              <w:t>COTAÇÃO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NÃO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3.500,00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/>
      </w:pPr>
      <w:r>
        <w:rPr>
          <w:b/>
          <w:bCs/>
        </w:rPr>
        <w:t>OBS: Item fracassado.</w:t>
      </w:r>
      <w:r>
        <w:rPr>
          <w:b/>
          <w:bCs/>
        </w:rPr>
        <w:t xml:space="preserve"> 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 xml:space="preserve">ITEM Nº. 09 – </w:t>
      </w:r>
      <w:r>
        <w:rPr>
          <w:rFonts w:cs="Arial"/>
          <w:b/>
          <w:sz w:val="24"/>
          <w:u w:val="single"/>
        </w:rPr>
        <w:t>08 LICENÇAS DE USO DO MICROSOFT WINDOWS SERVER 2016 STANDART</w:t>
      </w:r>
      <w:r>
        <w:rPr>
          <w:b/>
          <w:u w:val="single"/>
        </w:rPr>
        <w:t xml:space="preserve"> - VR. ESTIMATIVO – R$ 3.101,26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4.150,00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5.200,00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  <w:t>OBS: Item fracassado.</w:t>
      </w:r>
      <w:r>
        <w:rPr>
          <w:b/>
          <w:bCs/>
        </w:rPr>
        <w:t xml:space="preserve"> 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 xml:space="preserve">ITEM Nº. 10 – </w:t>
      </w:r>
      <w:r>
        <w:rPr>
          <w:rFonts w:cs="Arial"/>
          <w:b/>
          <w:sz w:val="24"/>
          <w:u w:val="single"/>
        </w:rPr>
        <w:t>100 CAL’S POR MÁQUINA PARA MICROSFT WINDOWS SERVER 2016</w:t>
      </w:r>
      <w:r>
        <w:rPr>
          <w:b/>
          <w:u w:val="single"/>
        </w:rPr>
        <w:t xml:space="preserve"> - VR. ESTIMATIVO – R$ 176,24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172,48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176,00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172,00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171,00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170,00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169,00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SEM LANCE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NÃO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167,00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6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/>
      </w:pPr>
      <w:r>
        <w:rPr/>
        <w:t xml:space="preserve">Foi declarada vencedora do item </w:t>
      </w:r>
      <w:r>
        <w:rPr/>
        <w:t>10 foi</w:t>
      </w:r>
      <w:r>
        <w:rPr/>
        <w:t xml:space="preserve"> a firma </w:t>
      </w:r>
      <w:r>
        <w:rPr>
          <w:b/>
        </w:rPr>
        <w:t>INOVA - SOLU</w:t>
      </w:r>
      <w:r>
        <w:rPr>
          <w:b/>
        </w:rPr>
        <w:t>ÇÃ</w:t>
      </w:r>
      <w:r>
        <w:rPr>
          <w:b/>
        </w:rPr>
        <w:t>O EM TECNOLOGIA EIRELI</w:t>
      </w:r>
      <w:r>
        <w:rPr/>
        <w:t xml:space="preserve">, com o valor total de </w:t>
      </w:r>
      <w:r>
        <w:rPr>
          <w:b/>
          <w:bCs/>
        </w:rPr>
        <w:t xml:space="preserve">R$ </w:t>
      </w:r>
      <w:r>
        <w:rPr>
          <w:b/>
          <w:bCs/>
        </w:rPr>
        <w:t>16.700,00</w:t>
      </w:r>
      <w:r>
        <w:rPr/>
        <w:t xml:space="preserve">. 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both"/>
        <w:rPr/>
      </w:pPr>
      <w:r>
        <w:rPr/>
        <w:t>Foi declarada vencedora do</w:t>
      </w:r>
      <w:r>
        <w:rPr/>
        <w:t>s</w:t>
      </w:r>
      <w:r>
        <w:rPr/>
        <w:t xml:space="preserve"> ite</w:t>
      </w:r>
      <w:r>
        <w:rPr/>
        <w:t>ns</w:t>
      </w:r>
      <w:r>
        <w:rPr/>
        <w:t xml:space="preserve"> </w:t>
      </w:r>
      <w:r>
        <w:rPr/>
        <w:t xml:space="preserve">01 e 07 </w:t>
      </w:r>
      <w:r>
        <w:rPr/>
        <w:t xml:space="preserve">a firma </w:t>
      </w:r>
      <w:r>
        <w:rPr>
          <w:b/>
          <w:bCs/>
        </w:rPr>
        <w:t>LORENA SALEH PEREIRA - ME</w:t>
      </w:r>
      <w:r>
        <w:rPr/>
        <w:t xml:space="preserve">, com o valor  valor total  de </w:t>
      </w:r>
      <w:r>
        <w:rPr>
          <w:b/>
          <w:bCs/>
        </w:rPr>
        <w:t xml:space="preserve">R$ </w:t>
      </w:r>
      <w:r>
        <w:rPr>
          <w:b/>
          <w:bCs/>
        </w:rPr>
        <w:t>118.150,00</w:t>
      </w:r>
      <w:r>
        <w:rPr/>
        <w:t xml:space="preserve">. </w:t>
      </w:r>
    </w:p>
    <w:p>
      <w:pPr>
        <w:pStyle w:val="Padro"/>
        <w:spacing w:lineRule="auto" w:line="360" w:before="0" w:after="0"/>
        <w:jc w:val="both"/>
        <w:rPr/>
      </w:pPr>
      <w:r>
        <w:rPr/>
        <w:t>Foi declarada vencedora do</w:t>
      </w:r>
      <w:r>
        <w:rPr/>
        <w:t>s</w:t>
      </w:r>
      <w:r>
        <w:rPr/>
        <w:t xml:space="preserve"> ite</w:t>
      </w:r>
      <w:r>
        <w:rPr/>
        <w:t>ns</w:t>
      </w:r>
      <w:r>
        <w:rPr/>
        <w:t xml:space="preserve"> </w:t>
      </w:r>
      <w:r>
        <w:rPr/>
        <w:t xml:space="preserve">04, 05, 06 e 10 </w:t>
      </w:r>
      <w:r>
        <w:rPr/>
        <w:t xml:space="preserve">a firma </w:t>
      </w:r>
      <w:r>
        <w:rPr>
          <w:b/>
        </w:rPr>
        <w:t>INOVA - SOLU</w:t>
      </w:r>
      <w:r>
        <w:rPr>
          <w:b/>
        </w:rPr>
        <w:t>ÇÃ</w:t>
      </w:r>
      <w:r>
        <w:rPr>
          <w:b/>
        </w:rPr>
        <w:t xml:space="preserve">O EM TECNOLOGIA EIRELI </w:t>
      </w:r>
      <w:r>
        <w:rPr/>
        <w:t xml:space="preserve">, com o valor  valor total  de </w:t>
      </w:r>
      <w:r>
        <w:rPr>
          <w:b/>
          <w:bCs/>
        </w:rPr>
        <w:t xml:space="preserve">R$ </w:t>
      </w:r>
      <w:r>
        <w:rPr>
          <w:b/>
          <w:bCs/>
        </w:rPr>
        <w:t>23.480,00</w:t>
      </w:r>
      <w:r>
        <w:rPr/>
        <w:t xml:space="preserve">. </w:t>
      </w:r>
    </w:p>
    <w:p>
      <w:pPr>
        <w:pStyle w:val="Padro"/>
        <w:spacing w:lineRule="auto" w:line="360" w:before="0" w:after="0"/>
        <w:jc w:val="both"/>
        <w:rPr/>
      </w:pPr>
      <w:r>
        <w:rPr/>
        <w:t xml:space="preserve">Os documentos de habilitação examinados e as propostas dos credenciados foram rubricados pela Pregoeira e membros da Equipe de Apoio e colocados à disposição dos licitantes para exame e rubrica. </w:t>
      </w:r>
    </w:p>
    <w:p>
      <w:pPr>
        <w:pStyle w:val="Padro"/>
        <w:spacing w:lineRule="auto" w:line="360" w:before="0" w:after="0"/>
        <w:jc w:val="both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both"/>
        <w:rPr>
          <w:b/>
          <w:b/>
          <w:u w:val="single"/>
        </w:rPr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>
          <w:b/>
          <w:u w:val="single"/>
        </w:rPr>
        <w:t>ENCERRAMENTO</w:t>
      </w:r>
    </w:p>
    <w:p>
      <w:pPr>
        <w:pStyle w:val="Padro"/>
        <w:spacing w:lineRule="auto" w:line="360" w:before="0" w:after="0"/>
        <w:jc w:val="both"/>
        <w:rPr/>
      </w:pPr>
      <w:r>
        <w:rPr/>
        <w:t xml:space="preserve">A pregoeira, com auxílio da equipe de apoio, analisou a documentação da proponente que apresentou a melhor oferta e estando esta em conformidade com o instrumento convocatório. As propostas e a documentação da(s) proponente(s) vencedora(s) foram colocadas à disposição para vista e rubrica. Não houve manifestação imediata e motivada de intenção de recurso.. A presente ata é fiel registro da sessão pública do Pregão, na forma presencial nº. 16/2018 – Processo nº. </w:t>
      </w:r>
      <w:r>
        <w:rPr>
          <w:rFonts w:cs="Arial"/>
          <w:b w:val="false"/>
          <w:bCs w:val="false"/>
          <w:sz w:val="24"/>
        </w:rPr>
        <w:t>71.371/2018; 71.372/2018; 73.262/2018</w:t>
      </w:r>
      <w:r>
        <w:rPr>
          <w:b/>
          <w:bCs/>
        </w:rPr>
        <w:t>,</w:t>
      </w:r>
      <w:r>
        <w:rPr/>
        <w:t xml:space="preserve"> que depois de lida e achada conforme é assinada pela Pregoeira, Equipe de Apoio e proponentes presentes ao ato. </w:t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>
          <w:b/>
          <w:bCs/>
        </w:rPr>
        <w:t>OBS:</w:t>
      </w:r>
      <w:r>
        <w:rPr/>
        <w:t xml:space="preserve">  Todos os documentos referentes a </w:t>
        <w:tab/>
        <w:t>QUALIFICAÇÃO ECONÔMICO - FINANCEIRA, fo</w:t>
      </w:r>
      <w:r>
        <w:rPr/>
        <w:t>ram</w:t>
      </w:r>
      <w:r>
        <w:rPr/>
        <w:t xml:space="preserve"> analisad</w:t>
      </w:r>
      <w:r>
        <w:rPr/>
        <w:t>os</w:t>
      </w:r>
      <w:r>
        <w:rPr/>
        <w:t xml:space="preserve"> pela contadora </w:t>
      </w:r>
      <w:bookmarkStart w:id="1" w:name="__DdeLink__129_1113608041"/>
      <w:bookmarkEnd w:id="1"/>
      <w:r>
        <w:rPr/>
        <w:t>Bruna  Bindes S. Sartório</w:t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>
          <w:b/>
          <w:bCs/>
        </w:rPr>
        <w:t>OBS:</w:t>
      </w:r>
      <w:r>
        <w:rPr/>
        <w:t xml:space="preserve"> Todos os documentos referentes a </w:t>
      </w:r>
      <w:r>
        <w:rPr/>
        <w:t>ESPECIFICAÇÃO TÉCNICA</w:t>
      </w:r>
      <w:r>
        <w:rPr/>
        <w:t>, fo</w:t>
      </w:r>
      <w:r>
        <w:rPr/>
        <w:t>ram</w:t>
      </w:r>
      <w:r>
        <w:rPr/>
        <w:t xml:space="preserve"> analisad</w:t>
      </w:r>
      <w:r>
        <w:rPr/>
        <w:t>os</w:t>
      </w:r>
      <w:r>
        <w:rPr/>
        <w:t xml:space="preserve"> pela  </w:t>
      </w:r>
      <w:r>
        <w:rPr/>
        <w:t>supervisora de T.I., segurança e web Laís Rosário Decothé.</w:t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Padro"/>
        <w:spacing w:lineRule="auto" w:line="240" w:before="0" w:after="0"/>
        <w:jc w:val="center"/>
        <w:rPr/>
      </w:pPr>
      <w:r>
        <w:rPr/>
        <w:t>Pregoeira Oficial CMCI</w:t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>
          <w:b/>
          <w:bCs/>
        </w:rPr>
        <w:t>COMISSÃO DE APOIO: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Mateus Rebonato Santos                       João Orides Marques Martins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Irene Pozi Machado                         Tamara Moureth Rosa</w:t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/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Bruna  Bindes S. Sartório</w:t>
      </w:r>
    </w:p>
    <w:p>
      <w:pPr>
        <w:pStyle w:val="Padro"/>
        <w:spacing w:lineRule="auto" w:line="360" w:before="0" w:after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Contadora</w:t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  <w:t>Laís  Rosário Decothé</w:t>
      </w:r>
    </w:p>
    <w:p>
      <w:pPr>
        <w:pStyle w:val="Padro"/>
        <w:spacing w:lineRule="auto" w:line="360" w:before="0" w:after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Supervisora de T.I., Segurança e Web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/>
      </w:r>
    </w:p>
    <w:p>
      <w:pPr>
        <w:pStyle w:val="Padro"/>
        <w:spacing w:lineRule="auto" w:line="360" w:before="0" w:after="0"/>
        <w:rPr/>
      </w:pPr>
      <w:r>
        <w:rPr>
          <w:b/>
          <w:i/>
        </w:rPr>
        <w:t>PARTICIPANTES:</w:t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/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</w:rPr>
        <w:t>INOVA -  SOLU</w:t>
      </w:r>
      <w:r>
        <w:rPr>
          <w:b/>
        </w:rPr>
        <w:t>ÇÃ</w:t>
      </w:r>
      <w:r>
        <w:rPr>
          <w:b/>
        </w:rPr>
        <w:t>O EM TECNOLOGIA EIRELI</w:t>
      </w:r>
    </w:p>
    <w:p>
      <w:pPr>
        <w:pStyle w:val="Padro"/>
        <w:spacing w:lineRule="auto" w:line="360" w:before="0" w:after="0"/>
        <w:jc w:val="center"/>
        <w:rPr/>
      </w:pPr>
      <w:r>
        <w:rPr/>
        <w:t xml:space="preserve">Representada pelo Sr. </w:t>
      </w:r>
      <w:r>
        <w:rPr>
          <w:b w:val="false"/>
          <w:bCs w:val="false"/>
        </w:rPr>
        <w:t>Jorge Vasconcelos Correa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b/>
          <w:b/>
          <w:bCs/>
        </w:rPr>
      </w:pPr>
      <w:r>
        <w:rPr>
          <w:b/>
          <w:bCs/>
        </w:rPr>
        <w:t>LORENA SALEH PEREIRA - ME</w:t>
      </w:r>
    </w:p>
    <w:p>
      <w:pPr>
        <w:pStyle w:val="Padro"/>
        <w:spacing w:lineRule="auto" w:line="360" w:before="0" w:after="0"/>
        <w:jc w:val="center"/>
        <w:rPr/>
      </w:pPr>
      <w:r>
        <w:rPr/>
        <w:t xml:space="preserve">Representada pelo Sr. </w:t>
      </w:r>
      <w:r>
        <w:rPr>
          <w:b w:val="false"/>
          <w:bCs w:val="false"/>
        </w:rPr>
        <w:t>Johni Candido Pereira Junior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851" w:header="851" w:top="1134" w:footer="851" w:bottom="90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22" wp14:anchorId="19830FF0">
              <wp:simplePos x="0" y="0"/>
              <wp:positionH relativeFrom="column">
                <wp:posOffset>8890</wp:posOffset>
              </wp:positionH>
              <wp:positionV relativeFrom="paragraph">
                <wp:posOffset>15240</wp:posOffset>
              </wp:positionV>
              <wp:extent cx="6805930" cy="5715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1.15pt" to="536.5pt,1.15pt" ID="Conector reto 4" stroked="t" style="position:absolute" wp14:anchorId="19830FF0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29" wp14:anchorId="2FEA35DB">
              <wp:simplePos x="0" y="0"/>
              <wp:positionH relativeFrom="column">
                <wp:posOffset>8890</wp:posOffset>
              </wp:positionH>
              <wp:positionV relativeFrom="paragraph">
                <wp:posOffset>62865</wp:posOffset>
              </wp:positionV>
              <wp:extent cx="6805930" cy="5715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9pt" to="536.5pt,4.9pt" ID="Conector reto 5" stroked="t" style="position:absolute" wp14:anchorId="2FEA35DB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Rua Barão de Itapemirim, 05 – Centro – CEP: 29300-110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14300" simplePos="0" locked="0" layoutInCell="1" allowOverlap="1" relativeHeight="36">
          <wp:simplePos x="0" y="0"/>
          <wp:positionH relativeFrom="margin">
            <wp:posOffset>-139065</wp:posOffset>
          </wp:positionH>
          <wp:positionV relativeFrom="paragraph">
            <wp:posOffset>-235585</wp:posOffset>
          </wp:positionV>
          <wp:extent cx="1295400" cy="993140"/>
          <wp:effectExtent l="0" t="0" r="0" b="0"/>
          <wp:wrapTight wrapText="bothSides">
            <wp:wrapPolygon edited="0">
              <wp:start x="-248" y="0"/>
              <wp:lineTo x="-248" y="20855"/>
              <wp:lineTo x="21252" y="20855"/>
              <wp:lineTo x="21252" y="0"/>
              <wp:lineTo x="-248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93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</w:r>
  </w:p>
  <w:p>
    <w:pPr>
      <w:pStyle w:val="Cabealho"/>
      <w:tabs>
        <w:tab w:val="left" w:pos="2685" w:leader="none"/>
        <w:tab w:val="left" w:pos="2925" w:leader="none"/>
        <w:tab w:val="center" w:pos="4252" w:leader="none"/>
        <w:tab w:val="right" w:pos="8504" w:leader="none"/>
      </w:tabs>
      <w:rPr>
        <w:rFonts w:ascii="Arial" w:hAnsi="Arial" w:cs="Arial"/>
        <w:sz w:val="28"/>
      </w:rPr>
    </w:pPr>
    <w:r>
      <mc:AlternateContent>
        <mc:Choice Requires="wps">
          <w:drawing>
            <wp:anchor behindDoc="1" distT="0" distB="0" distL="114300" distR="114300" simplePos="0" locked="0" layoutInCell="1" allowOverlap="1" relativeHeight="8" wp14:anchorId="070D9861">
              <wp:simplePos x="0" y="0"/>
              <wp:positionH relativeFrom="column">
                <wp:posOffset>-132080</wp:posOffset>
              </wp:positionH>
              <wp:positionV relativeFrom="paragraph">
                <wp:posOffset>52705</wp:posOffset>
              </wp:positionV>
              <wp:extent cx="6805930" cy="5715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45pt,4.1pt" to="525.35pt,4.1pt" ID="Conector reto 2" stroked="t" style="position:absolute" wp14:anchorId="070D9861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15" wp14:anchorId="69C85088">
              <wp:simplePos x="0" y="0"/>
              <wp:positionH relativeFrom="column">
                <wp:posOffset>-132080</wp:posOffset>
              </wp:positionH>
              <wp:positionV relativeFrom="paragraph">
                <wp:posOffset>119380</wp:posOffset>
              </wp:positionV>
              <wp:extent cx="6805930" cy="5715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45pt,9.35pt" to="525.35pt,9.35pt" ID="Conector reto 3" stroked="t" style="position:absolute" wp14:anchorId="69C85088">
              <v:stroke color="black" weight="6480" joinstyle="miter" endcap="flat"/>
              <v:fill o:detectmouseclick="t" on="false"/>
            </v:line>
          </w:pict>
        </mc:Fallback>
      </mc:AlternateContent>
    </w:r>
    <w:r>
      <w:rPr>
        <w:rFonts w:cs="Arial" w:ascii="Arial" w:hAnsi="Arial"/>
        <w:sz w:val="30"/>
        <w:szCs w:val="30"/>
      </w:rPr>
      <w:tab/>
      <w:tab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43a8f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paragraph" w:styleId="Padro" w:customStyle="1">
    <w:name w:val="Padrão"/>
    <w:qFormat/>
    <w:rsid w:val="00d43a8f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both"/>
    </w:pPr>
    <w:rPr>
      <w:rFonts w:ascii="Arial" w:hAnsi="Arial" w:eastAsia="WenQuanYi Micro Hei" w:cs="Arial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03DBA-AD17-400E-8D7E-89826B5BE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335</TotalTime>
  <Application>LibreOffice/5.4.4.2$Windows_X86_64 LibreOffice_project/2524958677847fb3bb44820e40380acbe820f960</Application>
  <Pages>7</Pages>
  <Words>1109</Words>
  <Characters>5813</Characters>
  <CharactersWithSpaces>6813</CharactersWithSpaces>
  <Paragraphs>252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2016-07-07T12:12:00Z</dcterms:created>
  <dc:creator>Rosa</dc:creator>
  <dc:description/>
  <dc:language>pt-BR</dc:language>
  <cp:lastModifiedBy/>
  <cp:lastPrinted>2018-05-24T10:51:41Z</cp:lastPrinted>
  <dcterms:modified xsi:type="dcterms:W3CDTF">2018-11-28T12:39:27Z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