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32"/>
          <w:szCs w:val="32"/>
        </w:rPr>
        <w:t xml:space="preserve">TERMO DE HOMOLOGAÇÃO 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0</w:t>
      </w:r>
      <w:r>
        <w:rPr>
          <w:rFonts w:cs="Arial" w:ascii="Arial" w:hAnsi="Arial"/>
          <w:b/>
          <w:bCs/>
        </w:rPr>
        <w:t>7</w:t>
      </w:r>
      <w:r>
        <w:rPr>
          <w:rFonts w:cs="Arial" w:ascii="Arial" w:hAnsi="Arial"/>
          <w:b/>
          <w:bCs/>
        </w:rPr>
        <w:t xml:space="preserve">/2019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80.702</w:t>
      </w:r>
      <w:r>
        <w:rPr>
          <w:rFonts w:cs="Arial" w:ascii="Arial" w:hAnsi="Arial"/>
          <w:b/>
          <w:bCs/>
        </w:rPr>
        <w:t>/2019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AQUISIÇÃO DE </w:t>
      </w:r>
      <w:r>
        <w:rPr>
          <w:rFonts w:cs="Arial" w:ascii="Arial" w:hAnsi="Arial"/>
          <w:b/>
          <w:bCs/>
        </w:rPr>
        <w:t>MATERIAL DE HIGIENE E LIMPEZA E GÊNEROS ALIMENTÍCIOS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CAZELE SPORT LTDA EPP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30.579.577/0001-50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1.499,99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mil quatrocentos e noventa e nove reais e noventa e nove centavos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 xml:space="preserve">DUGUANDU ARMARINHO E COMÉRCIO EIRELLI 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27.071.232/0001-97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7.132,11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sete mil, cento e trinta e dois reais e onze centavos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 xml:space="preserve">Cachoeiro de Itapemirim, </w:t>
      </w:r>
      <w:r>
        <w:rPr>
          <w:rFonts w:cs="Arial" w:ascii="Arial" w:hAnsi="Arial"/>
        </w:rPr>
        <w:t>04</w:t>
      </w:r>
      <w:r>
        <w:rPr>
          <w:rFonts w:cs="Arial" w:ascii="Arial" w:hAnsi="Arial"/>
        </w:rPr>
        <w:t xml:space="preserve"> de Ju</w:t>
      </w:r>
      <w:r>
        <w:rPr>
          <w:rFonts w:cs="Arial" w:ascii="Arial" w:hAnsi="Arial"/>
        </w:rPr>
        <w:t>lho</w:t>
      </w:r>
      <w:r>
        <w:rPr>
          <w:rFonts w:cs="Arial" w:ascii="Arial" w:hAnsi="Arial"/>
        </w:rPr>
        <w:t xml:space="preserve"> de 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ALEXON  SOARES CIPRIANO</w:t>
      </w:r>
    </w:p>
    <w:p>
      <w:pPr>
        <w:pStyle w:val="Normal"/>
        <w:jc w:val="center"/>
        <w:rPr/>
      </w:pPr>
      <w:bookmarkStart w:id="0" w:name="__DdeLink__78_1719845101"/>
      <w:bookmarkEnd w:id="0"/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8470" cy="127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2pt" to="536.7pt,1.2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8470" cy="127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5pt" to="536.7pt,4.9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368" y="0"/>
              <wp:lineTo x="-368" y="20823"/>
              <wp:lineTo x="21424" y="20823"/>
              <wp:lineTo x="21424" y="0"/>
              <wp:lineTo x="-36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448945</wp:posOffset>
              </wp:positionV>
              <wp:extent cx="6808470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5.35pt" to="536.15pt,35.3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496570</wp:posOffset>
              </wp:positionV>
              <wp:extent cx="6808470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9.1pt" to="536.15pt,39.1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269</TotalTime>
  <Application>LibreOffice/6.2.1.2$Windows_X86_64 LibreOffice_project/7bcb35dc3024a62dea0caee87020152d1ee96e71</Application>
  <Pages>1</Pages>
  <Words>164</Words>
  <Characters>962</Characters>
  <CharactersWithSpaces>1147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2019-06-17T08:31:02Z</cp:lastPrinted>
  <dcterms:modified xsi:type="dcterms:W3CDTF">2019-07-04T07:35:07Z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